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EF00B7" w14:textId="066B0E5B" w:rsidR="003C3BF3" w:rsidRDefault="003C3BF3" w:rsidP="009852BB">
      <w:pPr>
        <w:pBdr>
          <w:top w:val="nil"/>
          <w:left w:val="nil"/>
          <w:bottom w:val="nil"/>
          <w:right w:val="nil"/>
          <w:between w:val="nil"/>
        </w:pBdr>
        <w:tabs>
          <w:tab w:val="left" w:pos="840"/>
        </w:tabs>
        <w:rPr>
          <w:rFonts w:ascii="Times New Roman" w:hAnsi="Times New Roman" w:cs="Times New Roman"/>
          <w:b/>
          <w:sz w:val="28"/>
          <w:szCs w:val="28"/>
        </w:rPr>
      </w:pPr>
    </w:p>
    <w:p w14:paraId="6178F0D5" w14:textId="77777777" w:rsidR="009852BB" w:rsidRDefault="009852BB" w:rsidP="009852BB">
      <w:pPr>
        <w:pBdr>
          <w:top w:val="nil"/>
          <w:left w:val="nil"/>
          <w:bottom w:val="nil"/>
          <w:right w:val="nil"/>
          <w:between w:val="nil"/>
        </w:pBdr>
        <w:tabs>
          <w:tab w:val="left" w:pos="840"/>
        </w:tabs>
        <w:spacing w:after="0"/>
        <w:rPr>
          <w:rFonts w:ascii="Times New Roman" w:hAnsi="Times New Roman" w:cs="Times New Roman"/>
          <w:b/>
          <w:sz w:val="28"/>
          <w:szCs w:val="28"/>
        </w:rPr>
      </w:pPr>
    </w:p>
    <w:p w14:paraId="60DE337C" w14:textId="627906E2" w:rsidR="00A14510" w:rsidRDefault="00A14510" w:rsidP="00B27A63">
      <w:pPr>
        <w:pBdr>
          <w:top w:val="nil"/>
          <w:left w:val="nil"/>
          <w:bottom w:val="nil"/>
          <w:right w:val="nil"/>
          <w:between w:val="nil"/>
        </w:pBdr>
        <w:spacing w:after="0"/>
        <w:ind w:right="1"/>
        <w:jc w:val="center"/>
        <w:rPr>
          <w:rFonts w:ascii="Times New Roman" w:hAnsi="Times New Roman" w:cs="Times New Roman"/>
          <w:b/>
          <w:sz w:val="28"/>
          <w:szCs w:val="28"/>
        </w:rPr>
      </w:pPr>
      <w:r w:rsidRPr="00A14510">
        <w:rPr>
          <w:rFonts w:ascii="Times New Roman" w:hAnsi="Times New Roman" w:cs="Times New Roman"/>
          <w:b/>
          <w:sz w:val="28"/>
          <w:szCs w:val="28"/>
        </w:rPr>
        <w:t>EFFECTS OF PRENATAL YOGA ON MATERNAL BLOOD GLUCOSE IN WOMEN WITH GESTATIONAL DIABETES MELLITUS</w:t>
      </w:r>
      <w:r>
        <w:rPr>
          <w:rFonts w:ascii="Times New Roman" w:hAnsi="Times New Roman" w:cs="Times New Roman"/>
          <w:b/>
          <w:sz w:val="28"/>
          <w:szCs w:val="28"/>
        </w:rPr>
        <w:t xml:space="preserve">:  </w:t>
      </w:r>
    </w:p>
    <w:p w14:paraId="5AF425A5" w14:textId="471096E1" w:rsidR="00A14510" w:rsidRDefault="00A14510" w:rsidP="00B27A63">
      <w:pPr>
        <w:pBdr>
          <w:top w:val="nil"/>
          <w:left w:val="nil"/>
          <w:bottom w:val="nil"/>
          <w:right w:val="nil"/>
          <w:between w:val="nil"/>
        </w:pBdr>
        <w:spacing w:after="0"/>
        <w:ind w:right="1"/>
        <w:jc w:val="center"/>
        <w:rPr>
          <w:rFonts w:ascii="Times New Roman" w:hAnsi="Times New Roman" w:cs="Times New Roman"/>
          <w:b/>
          <w:sz w:val="28"/>
          <w:szCs w:val="28"/>
        </w:rPr>
      </w:pPr>
      <w:r>
        <w:rPr>
          <w:rFonts w:ascii="Times New Roman" w:hAnsi="Times New Roman" w:cs="Times New Roman"/>
          <w:b/>
          <w:sz w:val="28"/>
          <w:szCs w:val="28"/>
        </w:rPr>
        <w:t>LITERATUR REVIEW</w:t>
      </w:r>
    </w:p>
    <w:p w14:paraId="1B252EFD" w14:textId="77777777" w:rsidR="00E1104C" w:rsidRPr="00E1104C" w:rsidRDefault="00E1104C" w:rsidP="00B27A63">
      <w:pPr>
        <w:pBdr>
          <w:top w:val="nil"/>
          <w:left w:val="nil"/>
          <w:bottom w:val="nil"/>
          <w:right w:val="nil"/>
          <w:between w:val="nil"/>
        </w:pBdr>
        <w:spacing w:after="0"/>
        <w:ind w:right="1"/>
        <w:jc w:val="center"/>
        <w:rPr>
          <w:rFonts w:ascii="Times New Roman" w:hAnsi="Times New Roman" w:cs="Times New Roman"/>
          <w:bCs/>
        </w:rPr>
      </w:pPr>
    </w:p>
    <w:p w14:paraId="230A38C0" w14:textId="04CF2E05" w:rsidR="009852BB" w:rsidRPr="00E1104C" w:rsidRDefault="00A14510" w:rsidP="00B27A63">
      <w:pPr>
        <w:pBdr>
          <w:top w:val="nil"/>
          <w:left w:val="nil"/>
          <w:bottom w:val="nil"/>
          <w:right w:val="nil"/>
          <w:between w:val="nil"/>
        </w:pBdr>
        <w:spacing w:after="0"/>
        <w:ind w:right="1"/>
        <w:jc w:val="center"/>
        <w:rPr>
          <w:rFonts w:ascii="Times New Roman" w:hAnsi="Times New Roman" w:cs="Times New Roman"/>
          <w:bCs/>
          <w:lang w:val="br-FR"/>
        </w:rPr>
      </w:pPr>
      <w:r w:rsidRPr="00E1104C">
        <w:rPr>
          <w:rFonts w:ascii="Times New Roman" w:hAnsi="Times New Roman" w:cs="Times New Roman"/>
          <w:bCs/>
        </w:rPr>
        <w:t>Isabella Amandine Br Siregar</w:t>
      </w:r>
      <w:r w:rsidRPr="00E1104C">
        <w:rPr>
          <w:rFonts w:ascii="Times New Roman" w:hAnsi="Times New Roman" w:cs="Times New Roman"/>
          <w:bCs/>
          <w:vertAlign w:val="superscript"/>
        </w:rPr>
        <w:t>1</w:t>
      </w:r>
      <w:r w:rsidR="00B27A63" w:rsidRPr="00E1104C">
        <w:rPr>
          <w:rFonts w:ascii="Times New Roman" w:hAnsi="Times New Roman" w:cs="Times New Roman"/>
          <w:bCs/>
        </w:rPr>
        <w:t>,</w:t>
      </w:r>
      <w:r w:rsidR="009852BB" w:rsidRPr="00E1104C">
        <w:rPr>
          <w:rFonts w:ascii="Times New Roman" w:hAnsi="Times New Roman" w:cs="Times New Roman"/>
          <w:bCs/>
        </w:rPr>
        <w:t xml:space="preserve"> Purnama Putri Indah </w:t>
      </w:r>
      <w:r w:rsidR="009852BB" w:rsidRPr="00E1104C">
        <w:rPr>
          <w:rFonts w:ascii="Times New Roman" w:hAnsi="Times New Roman" w:cs="Times New Roman"/>
          <w:bCs/>
          <w:lang w:val="br-FR"/>
        </w:rPr>
        <w:t>Napitupulu</w:t>
      </w:r>
      <w:r w:rsidR="009852BB" w:rsidRPr="00E1104C">
        <w:rPr>
          <w:rFonts w:ascii="Times New Roman" w:hAnsi="Times New Roman" w:cs="Times New Roman"/>
          <w:bCs/>
          <w:vertAlign w:val="superscript"/>
          <w:lang w:val="br-FR"/>
        </w:rPr>
        <w:t>2</w:t>
      </w:r>
      <w:r w:rsidR="009852BB" w:rsidRPr="00E1104C">
        <w:rPr>
          <w:rFonts w:ascii="Times New Roman" w:hAnsi="Times New Roman" w:cs="Times New Roman"/>
          <w:bCs/>
          <w:lang w:val="br-FR"/>
        </w:rPr>
        <w:t>,</w:t>
      </w:r>
      <w:r w:rsidR="00B27A63" w:rsidRPr="00E1104C">
        <w:rPr>
          <w:rFonts w:ascii="Times New Roman" w:hAnsi="Times New Roman" w:cs="Times New Roman"/>
          <w:bCs/>
          <w:lang w:val="br-FR"/>
        </w:rPr>
        <w:t xml:space="preserve"> </w:t>
      </w:r>
    </w:p>
    <w:p w14:paraId="6701347D" w14:textId="73A73E45" w:rsidR="001C452F" w:rsidRPr="00E1104C" w:rsidRDefault="00E3491D" w:rsidP="00B27A63">
      <w:pPr>
        <w:pBdr>
          <w:top w:val="nil"/>
          <w:left w:val="nil"/>
          <w:bottom w:val="nil"/>
          <w:right w:val="nil"/>
          <w:between w:val="nil"/>
        </w:pBdr>
        <w:spacing w:after="0"/>
        <w:ind w:right="1"/>
        <w:jc w:val="center"/>
        <w:rPr>
          <w:rFonts w:ascii="Times New Roman" w:hAnsi="Times New Roman" w:cs="Times New Roman"/>
          <w:b/>
          <w:lang w:val="br-FR"/>
        </w:rPr>
      </w:pPr>
      <w:r w:rsidRPr="00E1104C">
        <w:rPr>
          <w:rFonts w:ascii="Times New Roman" w:hAnsi="Times New Roman" w:cs="Times New Roman"/>
          <w:bCs/>
          <w:lang w:val="br-FR"/>
        </w:rPr>
        <w:t>Ariska Fauzianty</w:t>
      </w:r>
      <w:r w:rsidR="009852BB" w:rsidRPr="00E1104C">
        <w:rPr>
          <w:rFonts w:ascii="Times New Roman" w:hAnsi="Times New Roman" w:cs="Times New Roman"/>
          <w:bCs/>
          <w:vertAlign w:val="superscript"/>
          <w:lang w:val="br-FR"/>
        </w:rPr>
        <w:t>3</w:t>
      </w:r>
      <w:r w:rsidR="001C452F" w:rsidRPr="00E1104C">
        <w:rPr>
          <w:rFonts w:ascii="Times New Roman" w:hAnsi="Times New Roman" w:cs="Times New Roman"/>
          <w:bCs/>
          <w:lang w:val="br-FR"/>
        </w:rPr>
        <w:t xml:space="preserve">, </w:t>
      </w:r>
      <w:r w:rsidRPr="00E1104C">
        <w:rPr>
          <w:rFonts w:ascii="Times New Roman" w:hAnsi="Times New Roman" w:cs="Times New Roman"/>
          <w:bCs/>
          <w:lang w:val="br-FR"/>
        </w:rPr>
        <w:t>Herna Rinayanti Manurung</w:t>
      </w:r>
      <w:r w:rsidR="009852BB" w:rsidRPr="00E1104C">
        <w:rPr>
          <w:rFonts w:ascii="Times New Roman" w:hAnsi="Times New Roman" w:cs="Times New Roman"/>
          <w:vertAlign w:val="superscript"/>
          <w:lang w:val="br-FR"/>
        </w:rPr>
        <w:t>4</w:t>
      </w:r>
    </w:p>
    <w:p w14:paraId="09685286" w14:textId="71861DEA" w:rsidR="00B27A63" w:rsidRPr="00E1104C" w:rsidRDefault="00B27A63" w:rsidP="00A14510">
      <w:pPr>
        <w:pBdr>
          <w:top w:val="nil"/>
          <w:left w:val="nil"/>
          <w:bottom w:val="nil"/>
          <w:right w:val="nil"/>
          <w:between w:val="nil"/>
        </w:pBdr>
        <w:spacing w:after="0"/>
        <w:jc w:val="center"/>
        <w:rPr>
          <w:rFonts w:ascii="Times New Roman" w:hAnsi="Times New Roman" w:cs="Times New Roman"/>
          <w:lang w:val="br-FR"/>
        </w:rPr>
      </w:pPr>
      <w:r w:rsidRPr="00E1104C">
        <w:rPr>
          <w:rFonts w:ascii="Times New Roman" w:hAnsi="Times New Roman" w:cs="Times New Roman"/>
          <w:vertAlign w:val="superscript"/>
          <w:lang w:val="br-FR"/>
        </w:rPr>
        <w:t>1</w:t>
      </w:r>
      <w:r w:rsidR="001C452F" w:rsidRPr="00E1104C">
        <w:rPr>
          <w:rFonts w:ascii="Times New Roman" w:hAnsi="Times New Roman" w:cs="Times New Roman"/>
          <w:vertAlign w:val="superscript"/>
          <w:lang w:val="br-FR"/>
        </w:rPr>
        <w:t>,2,3</w:t>
      </w:r>
      <w:r w:rsidR="00E1104C">
        <w:rPr>
          <w:rFonts w:ascii="Times New Roman" w:hAnsi="Times New Roman" w:cs="Times New Roman"/>
          <w:vertAlign w:val="superscript"/>
          <w:lang w:val="br-FR"/>
        </w:rPr>
        <w:t>,4</w:t>
      </w:r>
      <w:r w:rsidR="00A14510" w:rsidRPr="00E1104C">
        <w:rPr>
          <w:rFonts w:ascii="Times New Roman" w:hAnsi="Times New Roman" w:cs="Times New Roman"/>
          <w:lang w:val="br-FR"/>
        </w:rPr>
        <w:t>Sekolah Tinggi Ilmu Kesehatan Mitra Husada Medan</w:t>
      </w:r>
    </w:p>
    <w:p w14:paraId="185AC774" w14:textId="77777777" w:rsidR="00E1104C" w:rsidRDefault="00E1104C" w:rsidP="00E3491D">
      <w:pPr>
        <w:tabs>
          <w:tab w:val="left" w:pos="3847"/>
        </w:tabs>
        <w:spacing w:after="0" w:line="276" w:lineRule="auto"/>
        <w:jc w:val="center"/>
      </w:pPr>
    </w:p>
    <w:p w14:paraId="618492BD" w14:textId="611EFA05" w:rsidR="00E3491D" w:rsidRPr="00E1104C" w:rsidRDefault="00E1104C" w:rsidP="00E3491D">
      <w:pPr>
        <w:tabs>
          <w:tab w:val="left" w:pos="3847"/>
        </w:tabs>
        <w:spacing w:after="0" w:line="276" w:lineRule="auto"/>
        <w:jc w:val="center"/>
        <w:rPr>
          <w:rFonts w:ascii="Times New Roman" w:hAnsi="Times New Roman" w:cs="Times New Roman"/>
          <w:lang w:val="gsw-FR"/>
        </w:rPr>
      </w:pPr>
      <w:r>
        <w:rPr>
          <w:rFonts w:ascii="Times New Roman" w:hAnsi="Times New Roman" w:cs="Times New Roman"/>
        </w:rPr>
        <w:t xml:space="preserve">Email: </w:t>
      </w:r>
      <w:hyperlink r:id="rId7" w:history="1">
        <w:r w:rsidRPr="0048023C">
          <w:rPr>
            <w:rStyle w:val="Hyperlink"/>
            <w:rFonts w:ascii="Times New Roman" w:hAnsi="Times New Roman" w:cs="Times New Roman"/>
            <w:lang w:val="gsw-FR"/>
          </w:rPr>
          <w:t>2319201027@mitrahusada.ac.id</w:t>
        </w:r>
      </w:hyperlink>
      <w:r w:rsidR="001C452F" w:rsidRPr="00E1104C">
        <w:rPr>
          <w:rFonts w:ascii="Times New Roman" w:hAnsi="Times New Roman" w:cs="Times New Roman"/>
          <w:lang w:val="gsw-FR"/>
        </w:rPr>
        <w:t xml:space="preserve">, </w:t>
      </w:r>
      <w:r w:rsidR="00E55D44" w:rsidRPr="00E1104C">
        <w:fldChar w:fldCharType="begin"/>
      </w:r>
      <w:r w:rsidR="00E55D44" w:rsidRPr="00E1104C">
        <w:instrText xml:space="preserve"> HYPERLINK "mailto:2319201087@mitrahusada.ac.id" </w:instrText>
      </w:r>
      <w:r w:rsidR="00E55D44" w:rsidRPr="00E1104C">
        <w:fldChar w:fldCharType="separate"/>
      </w:r>
      <w:r w:rsidR="00E3491D" w:rsidRPr="00E1104C">
        <w:rPr>
          <w:rStyle w:val="Hyperlink"/>
          <w:rFonts w:ascii="Times New Roman" w:hAnsi="Times New Roman" w:cs="Times New Roman"/>
          <w:lang w:val="gsw-FR"/>
        </w:rPr>
        <w:t>2319201087@mitrahusada.ac.id</w:t>
      </w:r>
      <w:r w:rsidR="00E55D44" w:rsidRPr="00E1104C">
        <w:rPr>
          <w:rStyle w:val="Hyperlink"/>
          <w:rFonts w:ascii="Times New Roman" w:hAnsi="Times New Roman" w:cs="Times New Roman"/>
          <w:lang w:val="gsw-FR"/>
        </w:rPr>
        <w:fldChar w:fldCharType="end"/>
      </w:r>
      <w:r w:rsidR="00E3491D" w:rsidRPr="00E1104C">
        <w:rPr>
          <w:rFonts w:ascii="Times New Roman" w:hAnsi="Times New Roman" w:cs="Times New Roman"/>
          <w:lang w:val="gsw-FR"/>
        </w:rPr>
        <w:t xml:space="preserve">, </w:t>
      </w:r>
    </w:p>
    <w:p w14:paraId="10401AFB" w14:textId="1D721AA2" w:rsidR="00B27A63" w:rsidRPr="00E1104C" w:rsidRDefault="00E55D44" w:rsidP="00E3491D">
      <w:pPr>
        <w:tabs>
          <w:tab w:val="left" w:pos="3847"/>
        </w:tabs>
        <w:spacing w:after="200" w:line="276" w:lineRule="auto"/>
        <w:jc w:val="center"/>
        <w:rPr>
          <w:rFonts w:ascii="Times New Roman" w:hAnsi="Times New Roman" w:cs="Times New Roman"/>
          <w:lang w:val="gsw-FR"/>
        </w:rPr>
      </w:pPr>
      <w:hyperlink r:id="rId8" w:history="1">
        <w:r w:rsidR="00E3491D" w:rsidRPr="00E1104C">
          <w:rPr>
            <w:rStyle w:val="Hyperlink"/>
            <w:rFonts w:ascii="Times New Roman" w:hAnsi="Times New Roman" w:cs="Times New Roman"/>
          </w:rPr>
          <w:t>ariskafauzi@mitrahusada.ac.id</w:t>
        </w:r>
      </w:hyperlink>
      <w:r w:rsidR="00414FB6" w:rsidRPr="00E1104C">
        <w:rPr>
          <w:rFonts w:ascii="Times New Roman" w:hAnsi="Times New Roman" w:cs="Times New Roman"/>
        </w:rPr>
        <w:t>,</w:t>
      </w:r>
      <w:r w:rsidR="00E3491D" w:rsidRPr="00E1104C">
        <w:rPr>
          <w:rFonts w:ascii="Times New Roman" w:hAnsi="Times New Roman" w:cs="Times New Roman"/>
          <w:lang w:val="gsw-FR"/>
        </w:rPr>
        <w:t xml:space="preserve"> </w:t>
      </w:r>
      <w:hyperlink r:id="rId9" w:history="1">
        <w:r w:rsidR="001C452F" w:rsidRPr="00E1104C">
          <w:rPr>
            <w:rStyle w:val="Hyperlink"/>
            <w:rFonts w:ascii="Times New Roman" w:hAnsi="Times New Roman" w:cs="Times New Roman"/>
          </w:rPr>
          <w:t>hernarinayanti@mitrahusada.ac.id</w:t>
        </w:r>
      </w:hyperlink>
    </w:p>
    <w:p w14:paraId="736E558D" w14:textId="1AEF96B2" w:rsidR="00B27A63" w:rsidRPr="00B27A63" w:rsidRDefault="00B27A63" w:rsidP="00B27A63">
      <w:pPr>
        <w:spacing w:after="0" w:line="240" w:lineRule="auto"/>
        <w:jc w:val="center"/>
        <w:rPr>
          <w:rFonts w:ascii="Times New Roman" w:hAnsi="Times New Roman" w:cs="Times New Roman"/>
          <w:b/>
        </w:rPr>
      </w:pPr>
      <w:r w:rsidRPr="00B27A63">
        <w:rPr>
          <w:rFonts w:ascii="Times New Roman" w:hAnsi="Times New Roman" w:cs="Times New Roman"/>
          <w:lang w:val="id-ID"/>
        </w:rPr>
        <w:t xml:space="preserve"> </w:t>
      </w:r>
    </w:p>
    <w:p w14:paraId="6AD4EF77" w14:textId="6EF70B3F" w:rsidR="00B27A63" w:rsidRPr="00B27A63" w:rsidRDefault="00B27A63" w:rsidP="00B27A63">
      <w:pPr>
        <w:spacing w:after="0" w:line="240" w:lineRule="auto"/>
        <w:jc w:val="center"/>
        <w:rPr>
          <w:rFonts w:ascii="Times New Roman" w:hAnsi="Times New Roman" w:cs="Times New Roman"/>
          <w:b/>
        </w:rPr>
      </w:pPr>
      <w:r w:rsidRPr="00B27A63">
        <w:rPr>
          <w:rFonts w:ascii="Times New Roman" w:hAnsi="Times New Roman" w:cs="Times New Roman"/>
          <w:b/>
        </w:rPr>
        <w:t>ABSTRA</w:t>
      </w:r>
      <w:r w:rsidR="00C13225">
        <w:rPr>
          <w:rFonts w:ascii="Times New Roman" w:hAnsi="Times New Roman" w:cs="Times New Roman"/>
          <w:b/>
        </w:rPr>
        <w:t>CT</w:t>
      </w:r>
    </w:p>
    <w:p w14:paraId="0C36E016" w14:textId="0A9823D9" w:rsidR="00B27A63" w:rsidRDefault="00A14510" w:rsidP="00B27A63">
      <w:pPr>
        <w:spacing w:after="0" w:line="240" w:lineRule="auto"/>
        <w:jc w:val="both"/>
        <w:rPr>
          <w:rFonts w:ascii="Times New Roman" w:hAnsi="Times New Roman"/>
        </w:rPr>
      </w:pPr>
      <w:r w:rsidRPr="00A14510">
        <w:rPr>
          <w:rFonts w:ascii="Times New Roman" w:hAnsi="Times New Roman"/>
        </w:rPr>
        <w:t xml:space="preserve">Gestational diabetes mellitus (GDM) is a growing public health concern that affects approximately 4–5% of pregnancies in the United Kingdom and may lead to adverse outcomes for both mothers and their infants if not properly managed. Various non-pharmacological interventions have been explored to improve </w:t>
      </w:r>
      <w:proofErr w:type="spellStart"/>
      <w:r w:rsidRPr="00A14510">
        <w:rPr>
          <w:rFonts w:ascii="Times New Roman" w:hAnsi="Times New Roman"/>
        </w:rPr>
        <w:t>glycemic</w:t>
      </w:r>
      <w:proofErr w:type="spellEnd"/>
      <w:r w:rsidRPr="00A14510">
        <w:rPr>
          <w:rFonts w:ascii="Times New Roman" w:hAnsi="Times New Roman"/>
        </w:rPr>
        <w:t xml:space="preserve"> control during pregnancy, including yoga, which has been shown to provide physical and psychological benefits in low-risk pregnancies. This systematic review aimed to evaluate the effectiveness of yoga in reducing blood glucose levels among pregnant women diagnosed with GDM. A comprehensive literature search was conducted using Ovid databases, PubMed, and CINAHL to identify randomized controlled trials comparing yoga interventions with standard care or control groups, with blood glucose levels measured before and after the intervention. Three studies met the inclusion criteria and were included in the analysis. Overall, the findings demonstrated that participants who engaged in yoga experienced a greater reduction in blood glucose levels compared to those in the control groups. These results suggest that yoga may serve as a safe and beneficial complementary exercise for pregnant women with GDM. However, further studies, particularly in the </w:t>
      </w:r>
      <w:r w:rsidR="001450B4">
        <w:rPr>
          <w:rFonts w:ascii="Times New Roman" w:hAnsi="Times New Roman"/>
        </w:rPr>
        <w:t>Indonesia</w:t>
      </w:r>
      <w:r w:rsidRPr="00A14510">
        <w:rPr>
          <w:rFonts w:ascii="Times New Roman" w:hAnsi="Times New Roman"/>
        </w:rPr>
        <w:t>, are required to assess the clinical feasibility, long-term effectiveness, and broader implementation of yoga interventions in pregnancies complicated by gestational diabetes mellitus.</w:t>
      </w:r>
    </w:p>
    <w:p w14:paraId="09A4002C" w14:textId="77777777" w:rsidR="00E1104C" w:rsidRPr="00C63536" w:rsidRDefault="00E1104C" w:rsidP="00B27A63">
      <w:pPr>
        <w:spacing w:after="0" w:line="240" w:lineRule="auto"/>
        <w:jc w:val="both"/>
        <w:rPr>
          <w:rFonts w:ascii="Times New Roman" w:hAnsi="Times New Roman"/>
          <w:color w:val="000000"/>
        </w:rPr>
      </w:pPr>
    </w:p>
    <w:p w14:paraId="6A546CB6" w14:textId="77777777" w:rsidR="00853EDD" w:rsidRDefault="00C13225" w:rsidP="00E90602">
      <w:r w:rsidRPr="00C13225">
        <w:rPr>
          <w:rFonts w:ascii="Times New Roman" w:hAnsi="Times New Roman"/>
          <w:b/>
          <w:color w:val="000000"/>
          <w:lang w:val="id-ID"/>
        </w:rPr>
        <w:t xml:space="preserve">Keywords: </w:t>
      </w:r>
      <w:r w:rsidR="00A231ED">
        <w:rPr>
          <w:rFonts w:ascii="Times New Roman" w:hAnsi="Times New Roman"/>
          <w:color w:val="000000"/>
        </w:rPr>
        <w:t>Pr</w:t>
      </w:r>
      <w:r w:rsidR="00A231ED" w:rsidRPr="00A231ED">
        <w:rPr>
          <w:rFonts w:ascii="Times New Roman" w:hAnsi="Times New Roman"/>
          <w:color w:val="000000"/>
        </w:rPr>
        <w:t xml:space="preserve">enatal yoga, </w:t>
      </w:r>
      <w:r w:rsidR="00A231ED">
        <w:rPr>
          <w:rFonts w:ascii="Times New Roman" w:hAnsi="Times New Roman"/>
          <w:color w:val="000000"/>
        </w:rPr>
        <w:t>G</w:t>
      </w:r>
      <w:r w:rsidR="00A231ED" w:rsidRPr="00A231ED">
        <w:rPr>
          <w:rFonts w:ascii="Times New Roman" w:hAnsi="Times New Roman"/>
          <w:color w:val="000000"/>
        </w:rPr>
        <w:t xml:space="preserve">estational diabetes mellitus, </w:t>
      </w:r>
      <w:r w:rsidR="00A231ED">
        <w:rPr>
          <w:rFonts w:ascii="Times New Roman" w:hAnsi="Times New Roman"/>
          <w:color w:val="000000"/>
        </w:rPr>
        <w:t>Pregnancy</w:t>
      </w:r>
    </w:p>
    <w:p w14:paraId="6E6F287E" w14:textId="57BD4341" w:rsidR="00853EDD" w:rsidRDefault="00853EDD" w:rsidP="00E90602">
      <w:pPr>
        <w:sectPr w:rsidR="00853EDD" w:rsidSect="003A3C98">
          <w:headerReference w:type="even" r:id="rId10"/>
          <w:headerReference w:type="default" r:id="rId11"/>
          <w:headerReference w:type="first" r:id="rId12"/>
          <w:pgSz w:w="11906" w:h="16838" w:code="9"/>
          <w:pgMar w:top="1440" w:right="1440" w:bottom="1440" w:left="1440" w:header="708" w:footer="708" w:gutter="0"/>
          <w:cols w:space="708"/>
          <w:docGrid w:linePitch="360"/>
        </w:sectPr>
      </w:pPr>
    </w:p>
    <w:p w14:paraId="17825DCB" w14:textId="77777777" w:rsidR="005A7BF3" w:rsidRDefault="005A7BF3" w:rsidP="00401FCE">
      <w:pPr>
        <w:spacing w:after="0"/>
        <w:rPr>
          <w:rFonts w:ascii="Times New Roman" w:hAnsi="Times New Roman"/>
          <w:b/>
        </w:rPr>
      </w:pPr>
    </w:p>
    <w:p w14:paraId="786EB817" w14:textId="77777777" w:rsidR="005A7BF3" w:rsidRDefault="005A7BF3" w:rsidP="00401FCE">
      <w:pPr>
        <w:spacing w:after="0"/>
        <w:rPr>
          <w:rFonts w:ascii="Times New Roman" w:hAnsi="Times New Roman"/>
          <w:b/>
        </w:rPr>
      </w:pPr>
    </w:p>
    <w:p w14:paraId="7491EFEB" w14:textId="77777777" w:rsidR="005A7BF3" w:rsidRDefault="005A7BF3" w:rsidP="00401FCE">
      <w:pPr>
        <w:spacing w:after="0"/>
        <w:rPr>
          <w:rFonts w:ascii="Times New Roman" w:hAnsi="Times New Roman"/>
          <w:b/>
        </w:rPr>
      </w:pPr>
    </w:p>
    <w:p w14:paraId="38C45BFB" w14:textId="77777777" w:rsidR="005A7BF3" w:rsidRDefault="005A7BF3" w:rsidP="00401FCE">
      <w:pPr>
        <w:spacing w:after="0"/>
        <w:rPr>
          <w:rFonts w:ascii="Times New Roman" w:hAnsi="Times New Roman"/>
          <w:b/>
        </w:rPr>
      </w:pPr>
    </w:p>
    <w:p w14:paraId="66E9170D" w14:textId="77777777" w:rsidR="005A7BF3" w:rsidRDefault="005A7BF3" w:rsidP="00401FCE">
      <w:pPr>
        <w:spacing w:after="0"/>
        <w:rPr>
          <w:rFonts w:ascii="Times New Roman" w:hAnsi="Times New Roman"/>
          <w:b/>
        </w:rPr>
      </w:pPr>
    </w:p>
    <w:p w14:paraId="2F5DDEC0" w14:textId="77777777" w:rsidR="005A7BF3" w:rsidRDefault="005A7BF3" w:rsidP="00401FCE">
      <w:pPr>
        <w:spacing w:after="0"/>
        <w:rPr>
          <w:rFonts w:ascii="Times New Roman" w:hAnsi="Times New Roman"/>
          <w:b/>
        </w:rPr>
      </w:pPr>
    </w:p>
    <w:p w14:paraId="458CAE01" w14:textId="77777777" w:rsidR="005A7BF3" w:rsidRDefault="005A7BF3" w:rsidP="00401FCE">
      <w:pPr>
        <w:spacing w:after="0"/>
        <w:rPr>
          <w:rFonts w:ascii="Times New Roman" w:hAnsi="Times New Roman"/>
          <w:b/>
        </w:rPr>
      </w:pPr>
    </w:p>
    <w:p w14:paraId="24EF2F21" w14:textId="77777777" w:rsidR="005A7BF3" w:rsidRDefault="005A7BF3" w:rsidP="00401FCE">
      <w:pPr>
        <w:spacing w:after="0"/>
        <w:rPr>
          <w:rFonts w:ascii="Times New Roman" w:hAnsi="Times New Roman"/>
          <w:b/>
        </w:rPr>
      </w:pPr>
    </w:p>
    <w:p w14:paraId="35E91A60" w14:textId="77777777" w:rsidR="005A7BF3" w:rsidRDefault="005A7BF3" w:rsidP="00401FCE">
      <w:pPr>
        <w:spacing w:after="0"/>
        <w:rPr>
          <w:rFonts w:ascii="Times New Roman" w:hAnsi="Times New Roman"/>
          <w:b/>
        </w:rPr>
      </w:pPr>
    </w:p>
    <w:p w14:paraId="527CC505" w14:textId="77777777" w:rsidR="005A7BF3" w:rsidRDefault="005A7BF3" w:rsidP="00401FCE">
      <w:pPr>
        <w:spacing w:after="0"/>
        <w:rPr>
          <w:rFonts w:ascii="Times New Roman" w:hAnsi="Times New Roman"/>
          <w:b/>
        </w:rPr>
      </w:pPr>
    </w:p>
    <w:p w14:paraId="529E44E6" w14:textId="77777777" w:rsidR="005A7BF3" w:rsidRDefault="005A7BF3" w:rsidP="00401FCE">
      <w:pPr>
        <w:spacing w:after="0"/>
        <w:rPr>
          <w:rFonts w:ascii="Times New Roman" w:hAnsi="Times New Roman"/>
          <w:b/>
        </w:rPr>
      </w:pPr>
    </w:p>
    <w:p w14:paraId="732BAC79" w14:textId="77777777" w:rsidR="005A7BF3" w:rsidRDefault="005A7BF3" w:rsidP="00401FCE">
      <w:pPr>
        <w:spacing w:after="0"/>
        <w:rPr>
          <w:rFonts w:ascii="Times New Roman" w:hAnsi="Times New Roman"/>
          <w:b/>
        </w:rPr>
      </w:pPr>
    </w:p>
    <w:p w14:paraId="131C0393" w14:textId="77777777" w:rsidR="005A7BF3" w:rsidRDefault="005A7BF3" w:rsidP="00401FCE">
      <w:pPr>
        <w:spacing w:after="0"/>
        <w:rPr>
          <w:rFonts w:ascii="Times New Roman" w:hAnsi="Times New Roman"/>
          <w:b/>
        </w:rPr>
      </w:pPr>
    </w:p>
    <w:p w14:paraId="137EDC35" w14:textId="77777777" w:rsidR="00E3491D" w:rsidRDefault="00E3491D" w:rsidP="00401FCE">
      <w:pPr>
        <w:spacing w:after="0"/>
        <w:rPr>
          <w:rFonts w:ascii="Times New Roman" w:hAnsi="Times New Roman"/>
          <w:b/>
        </w:rPr>
      </w:pPr>
    </w:p>
    <w:p w14:paraId="791BA333" w14:textId="1BC356C6" w:rsidR="00B27A63" w:rsidRPr="002747E9" w:rsidRDefault="005A7BF3" w:rsidP="00401FCE">
      <w:pPr>
        <w:spacing w:after="0"/>
        <w:rPr>
          <w:rFonts w:ascii="Times New Roman" w:hAnsi="Times New Roman"/>
          <w:b/>
        </w:rPr>
      </w:pPr>
      <w:r>
        <w:rPr>
          <w:rFonts w:ascii="Times New Roman" w:hAnsi="Times New Roman"/>
          <w:b/>
        </w:rPr>
        <w:t xml:space="preserve">INTRODUCTION </w:t>
      </w:r>
    </w:p>
    <w:p w14:paraId="2378E1B1" w14:textId="7A213279" w:rsidR="00A231ED" w:rsidRPr="00A231ED" w:rsidRDefault="00A231ED" w:rsidP="003A3C98">
      <w:pPr>
        <w:spacing w:after="0" w:line="240" w:lineRule="auto"/>
        <w:ind w:firstLine="720"/>
        <w:jc w:val="both"/>
        <w:rPr>
          <w:rFonts w:ascii="Times New Roman" w:hAnsi="Times New Roman"/>
        </w:rPr>
      </w:pPr>
      <w:r w:rsidRPr="00A231ED">
        <w:rPr>
          <w:rFonts w:ascii="Times New Roman" w:hAnsi="Times New Roman"/>
        </w:rPr>
        <w:t>Gestational diabetes mellitus is a global health issue estimated to affect 14% of pregnancies worldwide</w:t>
      </w:r>
      <w:r w:rsidR="00401FCE">
        <w:rPr>
          <w:rFonts w:ascii="Times New Roman" w:hAnsi="Times New Roman"/>
        </w:rPr>
        <w:t xml:space="preserve"> </w:t>
      </w:r>
      <w:r w:rsidR="00401FCE">
        <w:rPr>
          <w:rFonts w:ascii="Times New Roman" w:hAnsi="Times New Roman"/>
        </w:rPr>
        <w:fldChar w:fldCharType="begin" w:fldLock="1"/>
      </w:r>
      <w:r w:rsidR="009F6DBE">
        <w:rPr>
          <w:rFonts w:ascii="Times New Roman" w:hAnsi="Times New Roman"/>
        </w:rPr>
        <w:instrText>ADDIN CSL_CITATION {"citationItems":[{"id":"ITEM-1","itemData":{"DOI":"10.1016/j.ajogmf.2023.100885","ISBN":"4202233948","ISSN":"25899333","PMID":"36739911","abstract":"OBJECTIVE: This study aimed to identify trends in pregnancy outcomes, especially delivery mode, among pregnant patients older than 45 years. DATA SOURCES: A literature search was performed using PubMed, Web of Science, and the Cochrane Central Register of Controlled Trials for studies published between January 1, 2010, and June 30, 2022. STUDY ELIGIBILITY CRITERIA: The primary outcomes were cesarean delivery and assisted delivery. The secondary outcomes were preeclampsia, gestational diabetes mellitus, placenta previa, placental abruption, postpartum hemorrhage, and preterm birth. The inclusion criteria were studies examining the relationship between older age pregnancy and pregnancy outcomes, studies that compared pregnancy outcomes at maternal age ≥45 years and &lt;45 years, and at least one of the primary and secondary pregnancy outcomes were included. METHODS: Study screening was performed after duplicates were identified and removed. The quality of each study and publication bias were assessed. Forest plots and I2 statistics were calculated for each study outcome for each group. The main analysis was a random-effects analysis. The inverse variance method was used to integrate the results if studies had an adjusted analysis. RESULTS: Among 4209 studies initially retrieved, 24 were included in this review. All studies were retrospective, observational studies. Pregnant patients aged ≥45 years had a significantly higher cesarean delivery rate (odds ratio, 2.87; 95% confidence interval, 2.50–3.30; I2=97%) than those aged &lt;45 years. However, the emergency cesarean delivery rate was lower in older pregnant patients (odds ratio, 0.61; 95% confidence interval, 0.47–0.79; I2=79%). Pregnancy in older individuals was associated with a lower assisted delivery rate than pregnancy in younger individuals (odds ratio, 0.85; 95% confidence interval, 0.75–0.97; I2=48%). Preeclampsia, gestational diabetes mellitus, placenta previa, placental abruption, postpartum hemorrhage, and preterm birth were more likely to occur in pregnant patients aged ≥45 years than in those aged &lt;45 years. Adjusted pooled analyses showed trends similar to those in the unadjusted pooled analyses. CONCLUSION: Adverse pregnancy outcomes, typically cesarean delivery, were more likely to occur in older (≥45 years) pregnant patients than in younger pregnant patients. However, the assisted delivery rate was lower in older pregnant patients.","author":[{"dropping-particle":"","family":"Sugai","given":"Shunya","non-dropping-particle":"","parse-names":false,"suffix":""},{"dropping-particle":"","family":"Nishijima","given":"Koji","non-dropping-particle":"","parse-names":false,"suffix":""},{"dropping-particle":"","family":"Haino","given":"Kazufumi","non-dropping-particle":"","parse-names":false,"suffix":""},{"dropping-particle":"","family":"Yoshihara","given":"Kosuke","non-dropping-particle":"","parse-names":false,"suffix":""}],"container-title":"American Journal of Obstetrics and Gynecology MFM","id":"ITEM-1","issue":"4","issued":{"date-parts":[["2023"]]},"page":"100885","publisher":"Elsevier Inc.","title":"Pregnancy outcomes at maternal age over 45 years: a systematic review and meta-analysis","type":"article-journal","volume":"5"},"uris":["http://www.mendeley.com/documents/?uuid=9c85050d-e660-4e06-8d75-2a315f568705"]}],"mendeley":{"formattedCitation":"(Sugai &lt;i&gt;et al.&lt;/i&gt;, 2023)","plainTextFormattedCitation":"(Sugai et al., 2023)","previouslyFormattedCitation":"(Sugai &lt;i&gt;et al.&lt;/i&gt;, 2023)"},"properties":{"noteIndex":0},"schema":"https://github.com/citation-style-language/schema/raw/master/csl-citation.json"}</w:instrText>
      </w:r>
      <w:r w:rsidR="00401FCE">
        <w:rPr>
          <w:rFonts w:ascii="Times New Roman" w:hAnsi="Times New Roman"/>
        </w:rPr>
        <w:fldChar w:fldCharType="separate"/>
      </w:r>
      <w:r w:rsidR="009F6DBE" w:rsidRPr="009F6DBE">
        <w:rPr>
          <w:rFonts w:ascii="Times New Roman" w:hAnsi="Times New Roman"/>
          <w:noProof/>
        </w:rPr>
        <w:t xml:space="preserve">(Sugai </w:t>
      </w:r>
      <w:r w:rsidR="009F6DBE" w:rsidRPr="009F6DBE">
        <w:rPr>
          <w:rFonts w:ascii="Times New Roman" w:hAnsi="Times New Roman"/>
          <w:i/>
          <w:noProof/>
        </w:rPr>
        <w:t>et al.</w:t>
      </w:r>
      <w:r w:rsidR="009F6DBE" w:rsidRPr="009F6DBE">
        <w:rPr>
          <w:rFonts w:ascii="Times New Roman" w:hAnsi="Times New Roman"/>
          <w:noProof/>
        </w:rPr>
        <w:t>, 2023)</w:t>
      </w:r>
      <w:r w:rsidR="00401FCE">
        <w:rPr>
          <w:rFonts w:ascii="Times New Roman" w:hAnsi="Times New Roman"/>
        </w:rPr>
        <w:fldChar w:fldCharType="end"/>
      </w:r>
      <w:r w:rsidRPr="00A231ED">
        <w:rPr>
          <w:rFonts w:ascii="Times New Roman" w:hAnsi="Times New Roman"/>
        </w:rPr>
        <w:t>. In the UK, approximately 4–5% of pregnancies are affected</w:t>
      </w:r>
      <w:r w:rsidR="00401FCE">
        <w:rPr>
          <w:rFonts w:ascii="Times New Roman" w:hAnsi="Times New Roman"/>
        </w:rPr>
        <w:t xml:space="preserve"> </w:t>
      </w:r>
      <w:r w:rsidR="00401FCE">
        <w:rPr>
          <w:rFonts w:ascii="Times New Roman" w:hAnsi="Times New Roman"/>
        </w:rPr>
        <w:fldChar w:fldCharType="begin" w:fldLock="1"/>
      </w:r>
      <w:r w:rsidR="009F6DBE">
        <w:rPr>
          <w:rFonts w:ascii="Times New Roman" w:hAnsi="Times New Roman"/>
        </w:rPr>
        <w:instrText>ADDIN CSL_CITATION {"citationItems":[{"id":"ITEM-1","itemData":{"author":[{"dropping-particle":"","family":"NICE","given":"","non-dropping-particle":"","parse-names":false,"suffix":""}],"id":"ITEM-1","issue":"January 2023","issued":{"date-parts":[["2025"]]},"title":"Diabetes in pregnancy","type":"book"},"uris":["http://www.mendeley.com/documents/?uuid=7b8dd73c-c3fe-4271-841f-445d2d198156"]}],"mendeley":{"formattedCitation":"(NICE, 2025)","plainTextFormattedCitation":"(NICE, 2025)","previouslyFormattedCitation":"(NICE, 2025)"},"properties":{"noteIndex":0},"schema":"https://github.com/citation-style-language/schema/raw/master/csl-citation.json"}</w:instrText>
      </w:r>
      <w:r w:rsidR="00401FCE">
        <w:rPr>
          <w:rFonts w:ascii="Times New Roman" w:hAnsi="Times New Roman"/>
        </w:rPr>
        <w:fldChar w:fldCharType="separate"/>
      </w:r>
      <w:r w:rsidR="009F6DBE" w:rsidRPr="009F6DBE">
        <w:rPr>
          <w:rFonts w:ascii="Times New Roman" w:hAnsi="Times New Roman"/>
          <w:noProof/>
        </w:rPr>
        <w:t>(NICE, 2025)</w:t>
      </w:r>
      <w:r w:rsidR="00401FCE">
        <w:rPr>
          <w:rFonts w:ascii="Times New Roman" w:hAnsi="Times New Roman"/>
        </w:rPr>
        <w:fldChar w:fldCharType="end"/>
      </w:r>
      <w:r w:rsidRPr="00A231ED">
        <w:rPr>
          <w:rFonts w:ascii="Times New Roman" w:hAnsi="Times New Roman"/>
        </w:rPr>
        <w:t>. Developing diabetes during pregnancy increases the risk of pregnancy-induced hypertension, caesarean section, labour induction, and the development of type 2 diabetes mellitus after pregnancy</w:t>
      </w:r>
      <w:r w:rsidR="00401FCE">
        <w:rPr>
          <w:rFonts w:ascii="Times New Roman" w:hAnsi="Times New Roman"/>
        </w:rPr>
        <w:t xml:space="preserve"> </w:t>
      </w:r>
      <w:r w:rsidR="00401FCE">
        <w:rPr>
          <w:rFonts w:ascii="Times New Roman" w:hAnsi="Times New Roman"/>
        </w:rPr>
        <w:fldChar w:fldCharType="begin" w:fldLock="1"/>
      </w:r>
      <w:r w:rsidR="009F6DBE">
        <w:rPr>
          <w:rFonts w:ascii="Times New Roman" w:hAnsi="Times New Roman"/>
        </w:rPr>
        <w:instrText>ADDIN CSL_CITATION {"citationItems":[{"id":"ITEM-1","itemData":{"DOI":"10.1016/j.tjog.2020.11.018","ISSN":"18756263","PMID":"33494983","abstract":"Objectives: To assess the association between advanced maternal age and adverse perinatal outcomes in single pregnancies. Materials and methods: A cohort study was conducted using data from 27,455 singleton births attended at our hospital between 2007 and 2018. Three maternal age groups were established, and perinatal outcomes were compared between-groups (&lt;35 years (n = 19,429; 70.7%), 35–40 years (n = 7189; 26.2%), and &gt;40 years (n = 846; 3.1%). The data were compared using chi-square analysis and the results were adjusted using a logistic regression model. Decision trees were designed to examine the fetal mortality and caesarean section variables. We used the SPSS 23 statistical software program for the statistical analysis. Results: The mean age of the women was 31.21 years. No differences were found associated with age for neonatal acidosis, an Apgar score &lt;7 at 5 min after birth, threatened preterm labour, preterm rupture of membranes, or high-grade perineal tear. The analyses found statistically significant increases in the rates of hypertensive disorders, diabetes mellitus, induction of labour, and caesarean section, after 35 years of age. The risks of fetal death, neonatal admission, small for gestational age, placenta previa, instrument delivery, maternal ICU admission, and postpartum haemorrhage were greater after 40 years of age. Conclusions: The results of our study indicated that women &gt;35 years of age had worse perinatal outcomes, compared with younger women. This finding was more evident in patients &gt;40 years of age, which highlighted the greater risk of fetal death and serious maternal complications in this group.","author":[{"dropping-particle":"","family":"Guarga Montori","given":"M.","non-dropping-particle":"","parse-names":false,"suffix":""},{"dropping-particle":"","family":"Álvarez Martínez","given":"A.","non-dropping-particle":"","parse-names":false,"suffix":""},{"dropping-particle":"","family":"Luna Álvarez","given":"C.","non-dropping-particle":"","parse-names":false,"suffix":""},{"dropping-particle":"","family":"Abadía Cuchí","given":"N.","non-dropping-particle":"","parse-names":false,"suffix":""},{"dropping-particle":"","family":"Mateo Alcalá","given":"P.","non-dropping-particle":"","parse-names":false,"suffix":""},{"dropping-particle":"","family":"Ruiz-Martínez","given":"S.","non-dropping-particle":"","parse-names":false,"suffix":""}],"container-title":"Taiwanese Journal of Obstetrics and Gynecology","id":"ITEM-1","issue":"1","issued":{"date-parts":[["2021"]]},"page":"119-124","title":"Advanced maternal age and adverse pregnancy outcomes: A cohort study","type":"article-journal","volume":"60"},"uris":["http://www.mendeley.com/documents/?uuid=e5e0a9ea-e3c5-4daa-9a1e-9ab6faef7baf"]}],"mendeley":{"formattedCitation":"(Guarga Montori &lt;i&gt;et al.&lt;/i&gt;, 2021)","plainTextFormattedCitation":"(Guarga Montori et al., 2021)","previouslyFormattedCitation":"(Guarga Montori &lt;i&gt;et al.&lt;/i&gt;, 2021)"},"properties":{"noteIndex":0},"schema":"https://github.com/citation-style-language/schema/raw/master/csl-citation.json"}</w:instrText>
      </w:r>
      <w:r w:rsidR="00401FCE">
        <w:rPr>
          <w:rFonts w:ascii="Times New Roman" w:hAnsi="Times New Roman"/>
        </w:rPr>
        <w:fldChar w:fldCharType="separate"/>
      </w:r>
      <w:r w:rsidR="009F6DBE" w:rsidRPr="009F6DBE">
        <w:rPr>
          <w:rFonts w:ascii="Times New Roman" w:hAnsi="Times New Roman"/>
          <w:noProof/>
        </w:rPr>
        <w:t xml:space="preserve">(Guarga Montori </w:t>
      </w:r>
      <w:r w:rsidR="009F6DBE" w:rsidRPr="009F6DBE">
        <w:rPr>
          <w:rFonts w:ascii="Times New Roman" w:hAnsi="Times New Roman"/>
          <w:i/>
          <w:noProof/>
        </w:rPr>
        <w:t>et al.</w:t>
      </w:r>
      <w:r w:rsidR="009F6DBE" w:rsidRPr="009F6DBE">
        <w:rPr>
          <w:rFonts w:ascii="Times New Roman" w:hAnsi="Times New Roman"/>
          <w:noProof/>
        </w:rPr>
        <w:t>, 2021)</w:t>
      </w:r>
      <w:r w:rsidR="00401FCE">
        <w:rPr>
          <w:rFonts w:ascii="Times New Roman" w:hAnsi="Times New Roman"/>
        </w:rPr>
        <w:fldChar w:fldCharType="end"/>
      </w:r>
      <w:r w:rsidRPr="00A231ED">
        <w:rPr>
          <w:rFonts w:ascii="Times New Roman" w:hAnsi="Times New Roman"/>
        </w:rPr>
        <w:t>, indicating that gestational diabetes has public health implications beyond pregnancy. Furthermore, hyperglycaemia in the intrauterine environment is associated with an increased risk of obesity, hypertension, and insulin resistance in offspring</w:t>
      </w:r>
      <w:r w:rsidR="00401FCE">
        <w:rPr>
          <w:rFonts w:ascii="Times New Roman" w:hAnsi="Times New Roman"/>
        </w:rPr>
        <w:t xml:space="preserve"> </w:t>
      </w:r>
      <w:r w:rsidR="00401FCE">
        <w:rPr>
          <w:rFonts w:ascii="Times New Roman" w:hAnsi="Times New Roman"/>
        </w:rPr>
        <w:fldChar w:fldCharType="begin" w:fldLock="1"/>
      </w:r>
      <w:r w:rsidR="008774E8">
        <w:rPr>
          <w:rFonts w:ascii="Times New Roman" w:hAnsi="Times New Roman"/>
        </w:rPr>
        <w:instrText>ADDIN CSL_CITATION {"citationItems":[{"id":"ITEM-1","itemData":{"DOI":"10.7759/cureus.47500","author":[{"dropping-particle":"","family":"Nakshine","given":"Vaishnavi S","non-dropping-particle":"","parse-names":false,"suffix":""},{"dropping-particle":"","family":"Jogdand","given":"Sangita D","non-dropping-particle":"","parse-names":false,"suffix":""}],"container-title":"Physiotherapy Education &amp; Research","id":"ITEM-1","issue":"10","issued":{"date-parts":[["2023"]]},"title":"A Comprehensive Review of Gestational Diabetes Mellitus : Impacts on Maternal Health , Fetal Development , Childhood Outcomes , and Long- Term Treatment Strategies","type":"article-journal","volume":"15"},"uris":["http://www.mendeley.com/documents/?uuid=c067b83d-9b8e-4222-9802-afe4adcab4b0"]}],"mendeley":{"formattedCitation":"(Nakshine and Jogdand, 2023)","plainTextFormattedCitation":"(Nakshine and Jogdand, 2023)","previouslyFormattedCitation":"(Nakshine and Jogdand, 2023)"},"properties":{"noteIndex":0},"schema":"https://github.com/citation-style-language/schema/raw/master/csl-citation.json"}</w:instrText>
      </w:r>
      <w:r w:rsidR="00401FCE">
        <w:rPr>
          <w:rFonts w:ascii="Times New Roman" w:hAnsi="Times New Roman"/>
        </w:rPr>
        <w:fldChar w:fldCharType="separate"/>
      </w:r>
      <w:r w:rsidR="009F6DBE" w:rsidRPr="009F6DBE">
        <w:rPr>
          <w:rFonts w:ascii="Times New Roman" w:hAnsi="Times New Roman"/>
          <w:noProof/>
        </w:rPr>
        <w:t>(Nakshine and Jogdand, 2023)</w:t>
      </w:r>
      <w:r w:rsidR="00401FCE">
        <w:rPr>
          <w:rFonts w:ascii="Times New Roman" w:hAnsi="Times New Roman"/>
        </w:rPr>
        <w:fldChar w:fldCharType="end"/>
      </w:r>
      <w:r w:rsidRPr="00A231ED">
        <w:rPr>
          <w:rFonts w:ascii="Times New Roman" w:hAnsi="Times New Roman"/>
        </w:rPr>
        <w:t>. Therefore, gestational diabetes is a major public health concern that requires appropriate management to improve maternal and child health outcomes.</w:t>
      </w:r>
    </w:p>
    <w:p w14:paraId="6F7713FF" w14:textId="0F2DED20" w:rsidR="00A231ED" w:rsidRDefault="00A231ED" w:rsidP="003A3C98">
      <w:pPr>
        <w:spacing w:after="0" w:line="240" w:lineRule="auto"/>
        <w:ind w:firstLine="720"/>
        <w:jc w:val="both"/>
        <w:rPr>
          <w:rFonts w:ascii="Times New Roman" w:hAnsi="Times New Roman"/>
        </w:rPr>
      </w:pPr>
      <w:r w:rsidRPr="00A231ED">
        <w:rPr>
          <w:rFonts w:ascii="Times New Roman" w:hAnsi="Times New Roman"/>
        </w:rPr>
        <w:t xml:space="preserve">Effective treatment is essential to reduce morbidity and adverse pregnancy outcomes </w:t>
      </w:r>
      <w:r w:rsidR="00401FCE">
        <w:rPr>
          <w:rFonts w:ascii="Times New Roman" w:hAnsi="Times New Roman"/>
        </w:rPr>
        <w:fldChar w:fldCharType="begin" w:fldLock="1"/>
      </w:r>
      <w:r w:rsidR="008774E8">
        <w:rPr>
          <w:rFonts w:ascii="Times New Roman" w:hAnsi="Times New Roman"/>
        </w:rPr>
        <w:instrText>ADDIN CSL_CITATION {"citationItems":[{"id":"ITEM-1","itemData":{"DOI":"10.3892/etm.2020.9512","author":[{"dropping-particle":"","family":"Sandu","given":"Camelia","non-dropping-particle":"","parse-names":false,"suffix":""},{"dropping-particle":"","family":"Bica","given":"Cristina","non-dropping-particle":"","parse-names":false,"suffix":""},{"dropping-particle":"","family":"Salmen","given":"Teodor","non-dropping-particle":"","parse-names":false,"suffix":""},{"dropping-particle":"","family":"Stoica","given":"Roxana","non-dropping-particle":"","parse-names":false,"suffix":""},{"dropping-particle":"","family":"Bohiltea","given":"Roxana","non-dropping-particle":"","parse-names":false,"suffix":""},{"dropping-particle":"","family":"Gherghiceanu","given":"Florentina","non-dropping-particle":"","parse-names":false,"suffix":""},{"dropping-particle":"","family":"Pacu","given":"Irina","non-dropping-particle":"","parse-names":false,"suffix":""},{"dropping-particle":"","family":"Stefan","given":"Simona","non-dropping-particle":"","parse-names":false,"suffix":""},{"dropping-particle":"","family":"Serafinceanu","given":"Cristian","non-dropping-particle":"","parse-names":false,"suffix":""},{"dropping-particle":"","family":"Stoian","given":"Anca Pantea","non-dropping-particle":"","parse-names":false,"suffix":""}],"container-title":"EXPERIMENTAL AND THERAPEUTIC MEDICINE","id":"ITEM-1","issued":{"date-parts":[["2021"]]},"page":"1-6","title":"Gestational diabetes ‑ modern management and therapeutic approach ( Review )","type":"article-journal"},"uris":["http://www.mendeley.com/documents/?uuid=925ce080-b9f6-4b28-88f7-f030d8019afc"]}],"mendeley":{"formattedCitation":"(Sandu &lt;i&gt;et al.&lt;/i&gt;, 2021)","plainTextFormattedCitation":"(Sandu et al., 2021)","previouslyFormattedCitation":"(Sandu &lt;i&gt;et al.&lt;/i&gt;, 2021)"},"properties":{"noteIndex":0},"schema":"https://github.com/citation-style-language/schema/raw/master/csl-citation.json"}</w:instrText>
      </w:r>
      <w:r w:rsidR="00401FCE">
        <w:rPr>
          <w:rFonts w:ascii="Times New Roman" w:hAnsi="Times New Roman"/>
        </w:rPr>
        <w:fldChar w:fldCharType="separate"/>
      </w:r>
      <w:r w:rsidR="009F6DBE" w:rsidRPr="009F6DBE">
        <w:rPr>
          <w:rFonts w:ascii="Times New Roman" w:hAnsi="Times New Roman"/>
          <w:noProof/>
        </w:rPr>
        <w:t xml:space="preserve">(Sandu </w:t>
      </w:r>
      <w:r w:rsidR="009F6DBE" w:rsidRPr="009F6DBE">
        <w:rPr>
          <w:rFonts w:ascii="Times New Roman" w:hAnsi="Times New Roman"/>
          <w:i/>
          <w:noProof/>
        </w:rPr>
        <w:t>et al.</w:t>
      </w:r>
      <w:r w:rsidR="009F6DBE" w:rsidRPr="009F6DBE">
        <w:rPr>
          <w:rFonts w:ascii="Times New Roman" w:hAnsi="Times New Roman"/>
          <w:noProof/>
        </w:rPr>
        <w:t>, 2021)</w:t>
      </w:r>
      <w:r w:rsidR="00401FCE">
        <w:rPr>
          <w:rFonts w:ascii="Times New Roman" w:hAnsi="Times New Roman"/>
        </w:rPr>
        <w:fldChar w:fldCharType="end"/>
      </w:r>
      <w:r w:rsidRPr="00A231ED">
        <w:rPr>
          <w:rFonts w:ascii="Times New Roman" w:hAnsi="Times New Roman"/>
        </w:rPr>
        <w:t>. Newly diagnosed gestational diabetes can initially be managed through lifestyle modifications, including dietary changes and regular exercise</w:t>
      </w:r>
      <w:r w:rsidR="00853EDD">
        <w:rPr>
          <w:rFonts w:ascii="Times New Roman" w:hAnsi="Times New Roman"/>
        </w:rPr>
        <w:t xml:space="preserve"> </w:t>
      </w:r>
      <w:r w:rsidR="00853EDD">
        <w:rPr>
          <w:rFonts w:ascii="Times New Roman" w:hAnsi="Times New Roman"/>
        </w:rPr>
        <w:fldChar w:fldCharType="begin" w:fldLock="1"/>
      </w:r>
      <w:r w:rsidR="009F6DBE">
        <w:rPr>
          <w:rFonts w:ascii="Times New Roman" w:hAnsi="Times New Roman"/>
        </w:rPr>
        <w:instrText>ADDIN CSL_CITATION {"citationItems":[{"id":"ITEM-1","itemData":{"DOI":"10.1136/bmj-2021-067946","author":[{"dropping-particle":"","family":"Ye","given":"Wenrui","non-dropping-particle":"","parse-names":false,"suffix":""},{"dropping-particle":"","family":"Luo","given":"Cong","non-dropping-particle":"","parse-names":false,"suffix":""},{"dropping-particle":"","family":"Huang","given":"Jing","non-dropping-particle":"","parse-names":false,"suffix":""},{"dropping-particle":"","family":"Li","given":"Chenglong","non-dropping-particle":"","parse-names":false,"suffix":""},{"dropping-particle":"","family":"Liu","given":"Zhixiong","non-dropping-particle":"","parse-names":false,"suffix":""},{"dropping-particle":"","family":"Liu","given":"Fangkun","non-dropping-particle":"","parse-names":false,"suffix":""}],"container-title":"BMJ","id":"ITEM-1","issued":{"date-parts":[["2022"]]},"title":"Gestational diabetes mellitus and adverse pregnancy outcomes : systematic review and meta-analysis","type":"article-journal"},"uris":["http://www.mendeley.com/documents/?uuid=acdbaf3a-c992-46d9-99bc-2efafc43525e"]}],"mendeley":{"formattedCitation":"(Ye &lt;i&gt;et al.&lt;/i&gt;, 2022)","plainTextFormattedCitation":"(Ye et al., 2022)","previouslyFormattedCitation":"(Ye &lt;i&gt;et al.&lt;/i&gt;, 2022)"},"properties":{"noteIndex":0},"schema":"https://github.com/citation-style-language/schema/raw/master/csl-citation.json"}</w:instrText>
      </w:r>
      <w:r w:rsidR="00853EDD">
        <w:rPr>
          <w:rFonts w:ascii="Times New Roman" w:hAnsi="Times New Roman"/>
        </w:rPr>
        <w:fldChar w:fldCharType="separate"/>
      </w:r>
      <w:r w:rsidR="009F6DBE" w:rsidRPr="009F6DBE">
        <w:rPr>
          <w:rFonts w:ascii="Times New Roman" w:hAnsi="Times New Roman"/>
          <w:noProof/>
        </w:rPr>
        <w:t xml:space="preserve">(Ye </w:t>
      </w:r>
      <w:r w:rsidR="009F6DBE" w:rsidRPr="009F6DBE">
        <w:rPr>
          <w:rFonts w:ascii="Times New Roman" w:hAnsi="Times New Roman"/>
          <w:i/>
          <w:noProof/>
        </w:rPr>
        <w:t>et al.</w:t>
      </w:r>
      <w:r w:rsidR="009F6DBE" w:rsidRPr="009F6DBE">
        <w:rPr>
          <w:rFonts w:ascii="Times New Roman" w:hAnsi="Times New Roman"/>
          <w:noProof/>
        </w:rPr>
        <w:t>, 2022)</w:t>
      </w:r>
      <w:r w:rsidR="00853EDD">
        <w:rPr>
          <w:rFonts w:ascii="Times New Roman" w:hAnsi="Times New Roman"/>
        </w:rPr>
        <w:fldChar w:fldCharType="end"/>
      </w:r>
      <w:r w:rsidRPr="00A231ED">
        <w:rPr>
          <w:rFonts w:ascii="Times New Roman" w:hAnsi="Times New Roman"/>
        </w:rPr>
        <w:t>. However, when blood glucose targets are not achieved within 1–2 weeks, pharmacological</w:t>
      </w:r>
      <w:r w:rsidR="00853EDD">
        <w:rPr>
          <w:rFonts w:ascii="Times New Roman" w:hAnsi="Times New Roman"/>
        </w:rPr>
        <w:t xml:space="preserve">     </w:t>
      </w:r>
      <w:r w:rsidRPr="00A231ED">
        <w:rPr>
          <w:rFonts w:ascii="Times New Roman" w:hAnsi="Times New Roman"/>
        </w:rPr>
        <w:t xml:space="preserve"> therapies</w:t>
      </w:r>
      <w:r w:rsidR="00853EDD">
        <w:rPr>
          <w:rFonts w:ascii="Times New Roman" w:hAnsi="Times New Roman"/>
        </w:rPr>
        <w:t xml:space="preserve"> </w:t>
      </w:r>
      <w:r w:rsidR="003A3C98">
        <w:rPr>
          <w:rFonts w:ascii="Times New Roman" w:hAnsi="Times New Roman"/>
        </w:rPr>
        <w:t xml:space="preserve">such as </w:t>
      </w:r>
      <w:r w:rsidRPr="00A231ED">
        <w:rPr>
          <w:rFonts w:ascii="Times New Roman" w:hAnsi="Times New Roman"/>
        </w:rPr>
        <w:t>metformin or insulin may be prescribed</w:t>
      </w:r>
      <w:r w:rsidR="00853EDD">
        <w:rPr>
          <w:rFonts w:ascii="Times New Roman" w:hAnsi="Times New Roman"/>
        </w:rPr>
        <w:t xml:space="preserve"> </w:t>
      </w:r>
      <w:r w:rsidR="00853EDD">
        <w:rPr>
          <w:rFonts w:ascii="Times New Roman" w:hAnsi="Times New Roman"/>
        </w:rPr>
        <w:fldChar w:fldCharType="begin" w:fldLock="1"/>
      </w:r>
      <w:r w:rsidR="009F6DBE">
        <w:rPr>
          <w:rFonts w:ascii="Times New Roman" w:hAnsi="Times New Roman"/>
        </w:rPr>
        <w:instrText>ADDIN CSL_CITATION {"citationItems":[{"id":"ITEM-1","itemData":{"author":[{"dropping-particle":"","family":"IDF","given":"International Diabetes Federation","non-dropping-particle":"","parse-names":false,"suffix":""}],"id":"ITEM-1","issued":{"date-parts":[["2024"]]},"title":"Annual Report","type":"report"},"uris":["http://www.mendeley.com/documents/?uuid=cb47223c-b879-4dc4-b1a6-834dc8698298"]}],"mendeley":{"formattedCitation":"(IDF, 2024)","plainTextFormattedCitation":"(IDF, 2024)","previouslyFormattedCitation":"(IDF, 2024)"},"properties":{"noteIndex":0},"schema":"https://github.com/citation-style-language/schema/raw/master/csl-citation.json"}</w:instrText>
      </w:r>
      <w:r w:rsidR="00853EDD">
        <w:rPr>
          <w:rFonts w:ascii="Times New Roman" w:hAnsi="Times New Roman"/>
        </w:rPr>
        <w:fldChar w:fldCharType="separate"/>
      </w:r>
      <w:r w:rsidR="009F6DBE" w:rsidRPr="009F6DBE">
        <w:rPr>
          <w:rFonts w:ascii="Times New Roman" w:hAnsi="Times New Roman"/>
          <w:noProof/>
        </w:rPr>
        <w:t>(IDF, 2024)</w:t>
      </w:r>
      <w:r w:rsidR="00853EDD">
        <w:rPr>
          <w:rFonts w:ascii="Times New Roman" w:hAnsi="Times New Roman"/>
        </w:rPr>
        <w:fldChar w:fldCharType="end"/>
      </w:r>
      <w:r w:rsidRPr="00A231ED">
        <w:rPr>
          <w:rFonts w:ascii="Times New Roman" w:hAnsi="Times New Roman"/>
        </w:rPr>
        <w:t>.</w:t>
      </w:r>
    </w:p>
    <w:p w14:paraId="46470F87" w14:textId="0B236417" w:rsidR="00A231ED" w:rsidRPr="00A231ED" w:rsidRDefault="00A231ED" w:rsidP="00853EDD">
      <w:pPr>
        <w:spacing w:after="0" w:line="240" w:lineRule="auto"/>
        <w:ind w:firstLine="720"/>
        <w:jc w:val="both"/>
        <w:rPr>
          <w:rFonts w:ascii="Times New Roman" w:hAnsi="Times New Roman"/>
        </w:rPr>
      </w:pPr>
      <w:r w:rsidRPr="00A231ED">
        <w:rPr>
          <w:rFonts w:ascii="Times New Roman" w:hAnsi="Times New Roman"/>
        </w:rPr>
        <w:t>Originating in India, yoga has become increasingly popular in the UK</w:t>
      </w:r>
      <w:r w:rsidR="000D54FB">
        <w:rPr>
          <w:rFonts w:ascii="Times New Roman" w:hAnsi="Times New Roman"/>
        </w:rPr>
        <w:t xml:space="preserve"> </w:t>
      </w:r>
      <w:r w:rsidR="000D54FB">
        <w:rPr>
          <w:rFonts w:ascii="Times New Roman" w:hAnsi="Times New Roman"/>
        </w:rPr>
        <w:fldChar w:fldCharType="begin" w:fldLock="1"/>
      </w:r>
      <w:r w:rsidR="008774E8">
        <w:rPr>
          <w:rFonts w:ascii="Times New Roman" w:hAnsi="Times New Roman"/>
        </w:rPr>
        <w:instrText>ADDIN CSL_CITATION {"citationItems":[{"id":"ITEM-1","itemData":{"author":[{"dropping-particle":"","family":"Mcgowan","given":"Linda","non-dropping-particle":"","parse-names":false,"suffix":""}],"container-title":"British Journal of Midwifery","id":"ITEM-1","issued":{"date-parts":[["2023"]]},"title":"How yoga affects blood glucose levels in pregnancies affected by gestational diabetes mellitus","type":"article-journal"},"uris":["http://www.mendeley.com/documents/?uuid=ed4942e8-486a-46f0-a155-7a9eae25f19e"]}],"mendeley":{"formattedCitation":"(Mcgowan, 2023)","plainTextFormattedCitation":"(Mcgowan, 2023)","previouslyFormattedCitation":"(Mcgowan, 2023)"},"properties":{"noteIndex":0},"schema":"https://github.com/citation-style-language/schema/raw/master/csl-citation.json"}</w:instrText>
      </w:r>
      <w:r w:rsidR="000D54FB">
        <w:rPr>
          <w:rFonts w:ascii="Times New Roman" w:hAnsi="Times New Roman"/>
        </w:rPr>
        <w:fldChar w:fldCharType="separate"/>
      </w:r>
      <w:r w:rsidR="009F6DBE" w:rsidRPr="009F6DBE">
        <w:rPr>
          <w:rFonts w:ascii="Times New Roman" w:hAnsi="Times New Roman"/>
          <w:noProof/>
        </w:rPr>
        <w:t>(Mcgowan, 2023)</w:t>
      </w:r>
      <w:r w:rsidR="000D54FB">
        <w:rPr>
          <w:rFonts w:ascii="Times New Roman" w:hAnsi="Times New Roman"/>
        </w:rPr>
        <w:fldChar w:fldCharType="end"/>
      </w:r>
      <w:r w:rsidRPr="00A231ED">
        <w:rPr>
          <w:rFonts w:ascii="Times New Roman" w:hAnsi="Times New Roman"/>
        </w:rPr>
        <w:t xml:space="preserve">. Yoga combines stretching exercises, breathing techniques, and meditation </w:t>
      </w:r>
      <w:r w:rsidR="000D54FB">
        <w:rPr>
          <w:rFonts w:ascii="Times New Roman" w:hAnsi="Times New Roman"/>
        </w:rPr>
        <w:fldChar w:fldCharType="begin" w:fldLock="1"/>
      </w:r>
      <w:r w:rsidR="009F6DBE">
        <w:rPr>
          <w:rFonts w:ascii="Times New Roman" w:hAnsi="Times New Roman"/>
        </w:rPr>
        <w:instrText>ADDIN CSL_CITATION {"citationItems":[{"id":"ITEM-1","itemData":{"author":[{"dropping-particle":"","family":"Yijia Ren","given":"Liuwei Zhang","non-dropping-particle":"","parse-names":false,"suffix":""}],"container-title":"BMC Public Health","id":"ITEM-1","issue":"3638","issued":{"date-parts":[["2025"]]},"page":"2-17","title":"Preventive effects of different types of exercises during pregnancy on gestational diabetes : a systematic review and network","type":"article-journal","volume":"25"},"uris":["http://www.mendeley.com/documents/?uuid=c88cf062-7ae5-43c5-80e8-3e12d7e3f701"]}],"mendeley":{"formattedCitation":"(Yijia Ren, 2025)","plainTextFormattedCitation":"(Yijia Ren, 2025)","previouslyFormattedCitation":"(Yijia Ren, 2025)"},"properties":{"noteIndex":0},"schema":"https://github.com/citation-style-language/schema/raw/master/csl-citation.json"}</w:instrText>
      </w:r>
      <w:r w:rsidR="000D54FB">
        <w:rPr>
          <w:rFonts w:ascii="Times New Roman" w:hAnsi="Times New Roman"/>
        </w:rPr>
        <w:fldChar w:fldCharType="separate"/>
      </w:r>
      <w:r w:rsidR="009F6DBE" w:rsidRPr="009F6DBE">
        <w:rPr>
          <w:rFonts w:ascii="Times New Roman" w:hAnsi="Times New Roman"/>
          <w:noProof/>
        </w:rPr>
        <w:t>(Yijia Ren, 2025)</w:t>
      </w:r>
      <w:r w:rsidR="000D54FB">
        <w:rPr>
          <w:rFonts w:ascii="Times New Roman" w:hAnsi="Times New Roman"/>
        </w:rPr>
        <w:fldChar w:fldCharType="end"/>
      </w:r>
      <w:r w:rsidR="000D54FB">
        <w:rPr>
          <w:rFonts w:ascii="Times New Roman" w:hAnsi="Times New Roman"/>
        </w:rPr>
        <w:t xml:space="preserve"> </w:t>
      </w:r>
      <w:r w:rsidRPr="00A231ED">
        <w:rPr>
          <w:rFonts w:ascii="Times New Roman" w:hAnsi="Times New Roman"/>
        </w:rPr>
        <w:t>and has been shown to improve physical and mental health while reducing stress level</w:t>
      </w:r>
      <w:r w:rsidR="000D54FB">
        <w:rPr>
          <w:rFonts w:ascii="Times New Roman" w:hAnsi="Times New Roman"/>
        </w:rPr>
        <w:t xml:space="preserve">s </w:t>
      </w:r>
      <w:r w:rsidR="000D54FB">
        <w:rPr>
          <w:rFonts w:ascii="Times New Roman" w:hAnsi="Times New Roman"/>
        </w:rPr>
        <w:fldChar w:fldCharType="begin" w:fldLock="1"/>
      </w:r>
      <w:r w:rsidR="009F6DBE">
        <w:rPr>
          <w:rFonts w:ascii="Times New Roman" w:hAnsi="Times New Roman"/>
        </w:rPr>
        <w:instrText>ADDIN CSL_CITATION {"citationItems":[{"id":"ITEM-1","itemData":{"DOI":"10.1016/j.ctcp.2023.101765","ISSN":"1744-3881","author":[{"dropping-particle":"","family":"Smit","given":"Carryn","non-dropping-particle":"","parse-names":false,"suffix":""},{"dropping-particle":"","family":"Cartwright","given":"Tina","non-dropping-particle":"","parse-names":false,"suffix":""}],"container-title":"Complementary Therapies in Clinical Practice","id":"ITEM-1","issue":"March","issued":{"date-parts":[["2023"]]},"page":"101765","publisher":"Elsevier Ltd","title":"Complementary Therapies in Clinical Practice Recommending yoga for health : A survey of perceptions among healthcare practitioners in the UK","type":"article-journal","volume":"52"},"uris":["http://www.mendeley.com/documents/?uuid=18a4d0fb-6726-438d-a8ba-1bcb85bd0a91"]}],"mendeley":{"formattedCitation":"(Smit and Cartwright, 2023)","plainTextFormattedCitation":"(Smit and Cartwright, 2023)","previouslyFormattedCitation":"(Smit and Cartwright, 2023)"},"properties":{"noteIndex":0},"schema":"https://github.com/citation-style-language/schema/raw/master/csl-citation.json"}</w:instrText>
      </w:r>
      <w:r w:rsidR="000D54FB">
        <w:rPr>
          <w:rFonts w:ascii="Times New Roman" w:hAnsi="Times New Roman"/>
        </w:rPr>
        <w:fldChar w:fldCharType="separate"/>
      </w:r>
      <w:r w:rsidR="009F6DBE" w:rsidRPr="009F6DBE">
        <w:rPr>
          <w:rFonts w:ascii="Times New Roman" w:hAnsi="Times New Roman"/>
          <w:noProof/>
        </w:rPr>
        <w:t>(Smit and Cartwright, 2023)</w:t>
      </w:r>
      <w:r w:rsidR="000D54FB">
        <w:rPr>
          <w:rFonts w:ascii="Times New Roman" w:hAnsi="Times New Roman"/>
        </w:rPr>
        <w:fldChar w:fldCharType="end"/>
      </w:r>
      <w:r w:rsidRPr="00A231ED">
        <w:rPr>
          <w:rFonts w:ascii="Times New Roman" w:hAnsi="Times New Roman"/>
        </w:rPr>
        <w:t>. In pregnancy, yoga is considered a safe form of exercise associated with lower anxiety, depression, and stress levels</w:t>
      </w:r>
      <w:r w:rsidR="000D54FB">
        <w:rPr>
          <w:rFonts w:ascii="Times New Roman" w:hAnsi="Times New Roman"/>
        </w:rPr>
        <w:t xml:space="preserve"> </w:t>
      </w:r>
      <w:r w:rsidR="000D54FB">
        <w:rPr>
          <w:rFonts w:ascii="Times New Roman" w:hAnsi="Times New Roman"/>
        </w:rPr>
        <w:fldChar w:fldCharType="begin" w:fldLock="1"/>
      </w:r>
      <w:r w:rsidR="009F6DBE">
        <w:rPr>
          <w:rFonts w:ascii="Times New Roman" w:hAnsi="Times New Roman"/>
        </w:rPr>
        <w:instrText>ADDIN CSL_CITATION {"citationItems":[{"id":"ITEM-1","itemData":{"DOI":"10.1186/s12884-022-04474-9","ISSN":"1471-2393","author":[{"dropping-particle":"","family":"Corrigan","given":"Lisa","non-dropping-particle":"","parse-names":false,"suffix":""},{"dropping-particle":"","family":"Moran","given":"Patrick","non-dropping-particle":"","parse-names":false,"suffix":""},{"dropping-particle":"","family":"Mcgrath","given":"Niamh","non-dropping-particle":"","parse-names":false,"suffix":""},{"dropping-particle":"","family":"Cook","given":"Jessica Eustace","non-dropping-particle":"","parse-names":false,"suffix":""},{"dropping-particle":"","family":"Daly","given":"Deirdre","non-dropping-particle":"","parse-names":false,"suffix":""}],"container-title":"BMC Pregnancy and Childbirth","id":"ITEM-1","issued":{"date-parts":[["2022"]]},"page":"1-21","publisher":"BioMed Central","title":"The characteristics and effectiveness of pregnancy yoga interventions : a systematic review and meta-analysis","type":"article-journal","volume":"9"},"uris":["http://www.mendeley.com/documents/?uuid=10ed5042-2ded-4a13-834c-993d7546df55"]}],"mendeley":{"formattedCitation":"(Corrigan &lt;i&gt;et al.&lt;/i&gt;, 2022)","plainTextFormattedCitation":"(Corrigan et al., 2022)","previouslyFormattedCitation":"(Corrigan &lt;i&gt;et al.&lt;/i&gt;, 2022)"},"properties":{"noteIndex":0},"schema":"https://github.com/citation-style-language/schema/raw/master/csl-citation.json"}</w:instrText>
      </w:r>
      <w:r w:rsidR="000D54FB">
        <w:rPr>
          <w:rFonts w:ascii="Times New Roman" w:hAnsi="Times New Roman"/>
        </w:rPr>
        <w:fldChar w:fldCharType="separate"/>
      </w:r>
      <w:r w:rsidR="009F6DBE" w:rsidRPr="009F6DBE">
        <w:rPr>
          <w:rFonts w:ascii="Times New Roman" w:hAnsi="Times New Roman"/>
          <w:noProof/>
        </w:rPr>
        <w:t xml:space="preserve">(Corrigan </w:t>
      </w:r>
      <w:r w:rsidR="009F6DBE" w:rsidRPr="009F6DBE">
        <w:rPr>
          <w:rFonts w:ascii="Times New Roman" w:hAnsi="Times New Roman"/>
          <w:i/>
          <w:noProof/>
        </w:rPr>
        <w:t>et al.</w:t>
      </w:r>
      <w:r w:rsidR="009F6DBE" w:rsidRPr="009F6DBE">
        <w:rPr>
          <w:rFonts w:ascii="Times New Roman" w:hAnsi="Times New Roman"/>
          <w:noProof/>
        </w:rPr>
        <w:t>, 2022)</w:t>
      </w:r>
      <w:r w:rsidR="000D54FB">
        <w:rPr>
          <w:rFonts w:ascii="Times New Roman" w:hAnsi="Times New Roman"/>
        </w:rPr>
        <w:fldChar w:fldCharType="end"/>
      </w:r>
      <w:r w:rsidRPr="00A231ED">
        <w:rPr>
          <w:rFonts w:ascii="Times New Roman" w:hAnsi="Times New Roman"/>
        </w:rPr>
        <w:t xml:space="preserve">. </w:t>
      </w:r>
      <w:r w:rsidR="000D54FB">
        <w:rPr>
          <w:rFonts w:ascii="Times New Roman" w:hAnsi="Times New Roman"/>
        </w:rPr>
        <w:t>A</w:t>
      </w:r>
      <w:r w:rsidRPr="00A231ED">
        <w:rPr>
          <w:rFonts w:ascii="Times New Roman" w:hAnsi="Times New Roman"/>
        </w:rPr>
        <w:t>ntenatal yoga may reduce blood glucose levels in pregnancies affected by gestational diabetes</w:t>
      </w:r>
      <w:r w:rsidR="000D54FB">
        <w:rPr>
          <w:rFonts w:ascii="Times New Roman" w:hAnsi="Times New Roman"/>
        </w:rPr>
        <w:t xml:space="preserve"> </w:t>
      </w:r>
      <w:r w:rsidR="000D54FB">
        <w:rPr>
          <w:rFonts w:ascii="Times New Roman" w:hAnsi="Times New Roman"/>
        </w:rPr>
        <w:fldChar w:fldCharType="begin" w:fldLock="1"/>
      </w:r>
      <w:r w:rsidR="009F6DBE">
        <w:rPr>
          <w:rFonts w:ascii="Times New Roman" w:hAnsi="Times New Roman"/>
        </w:rPr>
        <w:instrText>ADDIN CSL_CITATION {"citationItems":[{"id":"ITEM-1","itemData":{"author":[{"dropping-particle":"","family":"Nur","given":"Akbar","non-dropping-particle":"","parse-names":false,"suffix":""},{"dropping-particle":"","family":"Kusnanto","given":"Kusnanto","non-dropping-particle":"","parse-names":false,"suffix":""},{"dropping-particle":"","family":"Amin","given":"Muhammad","non-dropping-particle":"","parse-names":false,"suffix":""},{"dropping-particle":"","family":"Sajidin","given":"Muhammad","non-dropping-particle":"","parse-names":false,"suffix":""},{"dropping-particle":"","family":"Dian","given":"Ninuk","non-dropping-particle":"","parse-names":false,"suffix":""}],"container-title":"Jurnal Keperawatan Padjajaran","id":"ITEM-1","issue":"2","issued":{"date-parts":[["2020"]]},"title":"The Effect of Combination Pranayama Yoga and Endurance Training Exercise on Peak Expiratory Flow ( PEF ) in Adult Asthmatic Patients","type":"article-journal","volume":"8"},"uris":["http://www.mendeley.com/documents/?uuid=1f9126fc-c061-45a5-8a3f-57282c6c6e88"]}],"mendeley":{"formattedCitation":"(Nur &lt;i&gt;et al.&lt;/i&gt;, 2020)","plainTextFormattedCitation":"(Nur et al., 2020)","previouslyFormattedCitation":"(Nur &lt;i&gt;et al.&lt;/i&gt;, 2020)"},"properties":{"noteIndex":0},"schema":"https://github.com/citation-style-language/schema/raw/master/csl-citation.json"}</w:instrText>
      </w:r>
      <w:r w:rsidR="000D54FB">
        <w:rPr>
          <w:rFonts w:ascii="Times New Roman" w:hAnsi="Times New Roman"/>
        </w:rPr>
        <w:fldChar w:fldCharType="separate"/>
      </w:r>
      <w:r w:rsidR="009F6DBE" w:rsidRPr="009F6DBE">
        <w:rPr>
          <w:rFonts w:ascii="Times New Roman" w:hAnsi="Times New Roman"/>
          <w:noProof/>
        </w:rPr>
        <w:t xml:space="preserve">(Nur </w:t>
      </w:r>
      <w:r w:rsidR="009F6DBE" w:rsidRPr="009F6DBE">
        <w:rPr>
          <w:rFonts w:ascii="Times New Roman" w:hAnsi="Times New Roman"/>
          <w:i/>
          <w:noProof/>
        </w:rPr>
        <w:t>et al.</w:t>
      </w:r>
      <w:r w:rsidR="009F6DBE" w:rsidRPr="009F6DBE">
        <w:rPr>
          <w:rFonts w:ascii="Times New Roman" w:hAnsi="Times New Roman"/>
          <w:noProof/>
        </w:rPr>
        <w:t>, 2020)</w:t>
      </w:r>
      <w:r w:rsidR="000D54FB">
        <w:rPr>
          <w:rFonts w:ascii="Times New Roman" w:hAnsi="Times New Roman"/>
        </w:rPr>
        <w:fldChar w:fldCharType="end"/>
      </w:r>
      <w:r w:rsidRPr="00A231ED">
        <w:rPr>
          <w:rFonts w:ascii="Times New Roman" w:hAnsi="Times New Roman"/>
        </w:rPr>
        <w:t>. Therefore, this review aims to examine the effects of prenatal yoga on maternal blood glucose levels in women with gestational diabetes mellitus and its implications for clinical practice.</w:t>
      </w:r>
    </w:p>
    <w:p w14:paraId="4A14ADA1" w14:textId="77777777" w:rsidR="00B27A63" w:rsidRDefault="00B27A63" w:rsidP="00B27A63">
      <w:pPr>
        <w:spacing w:after="0" w:line="240" w:lineRule="auto"/>
        <w:jc w:val="both"/>
        <w:rPr>
          <w:rFonts w:ascii="Times New Roman" w:hAnsi="Times New Roman"/>
        </w:rPr>
      </w:pPr>
    </w:p>
    <w:p w14:paraId="1B4D720E" w14:textId="5369FACD" w:rsidR="00B27A63" w:rsidRPr="00C13225" w:rsidRDefault="005A7BF3" w:rsidP="00B27A63">
      <w:pPr>
        <w:spacing w:after="0" w:line="240" w:lineRule="auto"/>
        <w:jc w:val="both"/>
        <w:rPr>
          <w:rFonts w:ascii="Times New Roman" w:hAnsi="Times New Roman"/>
          <w:b/>
          <w:lang w:val="en-US"/>
        </w:rPr>
      </w:pPr>
      <w:r>
        <w:rPr>
          <w:rFonts w:ascii="Times New Roman" w:hAnsi="Times New Roman"/>
          <w:b/>
          <w:lang w:val="en-US"/>
        </w:rPr>
        <w:t>METHOD</w:t>
      </w:r>
    </w:p>
    <w:p w14:paraId="13E75400" w14:textId="77777777" w:rsidR="00EB2C6B" w:rsidRPr="00EB2C6B" w:rsidRDefault="00EB2C6B" w:rsidP="00EB2C6B">
      <w:pPr>
        <w:spacing w:after="0" w:line="240" w:lineRule="auto"/>
        <w:jc w:val="both"/>
        <w:rPr>
          <w:rFonts w:ascii="Times New Roman" w:hAnsi="Times New Roman"/>
          <w:b/>
          <w:bCs/>
        </w:rPr>
      </w:pPr>
      <w:r w:rsidRPr="00EB2C6B">
        <w:rPr>
          <w:rFonts w:ascii="Times New Roman" w:hAnsi="Times New Roman"/>
          <w:b/>
          <w:bCs/>
        </w:rPr>
        <w:t>Study Design</w:t>
      </w:r>
    </w:p>
    <w:p w14:paraId="2C8E377A" w14:textId="77777777" w:rsidR="00EB2C6B" w:rsidRPr="00EB2C6B" w:rsidRDefault="00EB2C6B" w:rsidP="00EB2C6B">
      <w:pPr>
        <w:spacing w:after="0" w:line="240" w:lineRule="auto"/>
        <w:ind w:firstLine="720"/>
        <w:jc w:val="both"/>
        <w:rPr>
          <w:rFonts w:ascii="Times New Roman" w:hAnsi="Times New Roman"/>
        </w:rPr>
      </w:pPr>
      <w:r w:rsidRPr="00EB2C6B">
        <w:rPr>
          <w:rFonts w:ascii="Times New Roman" w:hAnsi="Times New Roman"/>
        </w:rPr>
        <w:t>A critical systematic review was conducted to evaluate the effect of yoga on blood glucose levels among pregnant women diagnosed with gestational diabetes mellitus (GDM). The review process included formulating the research question, establishing inclusion and exclusion criteria, performing a comprehensive literature search, critically appraising the selected studies, and analysing the extracted data.</w:t>
      </w:r>
    </w:p>
    <w:p w14:paraId="66F314FD" w14:textId="77777777" w:rsidR="00EB2C6B" w:rsidRPr="00EB2C6B" w:rsidRDefault="00EB2C6B" w:rsidP="00EB2C6B">
      <w:pPr>
        <w:spacing w:after="0" w:line="240" w:lineRule="auto"/>
        <w:jc w:val="both"/>
        <w:rPr>
          <w:rFonts w:ascii="Times New Roman" w:hAnsi="Times New Roman"/>
          <w:b/>
          <w:bCs/>
        </w:rPr>
      </w:pPr>
      <w:r w:rsidRPr="00EB2C6B">
        <w:rPr>
          <w:rFonts w:ascii="Times New Roman" w:hAnsi="Times New Roman"/>
          <w:b/>
          <w:bCs/>
        </w:rPr>
        <w:t>Search Strategy</w:t>
      </w:r>
    </w:p>
    <w:p w14:paraId="16792DAA" w14:textId="2F69A88E" w:rsidR="00EB2C6B" w:rsidRPr="00EB2C6B" w:rsidRDefault="00EB2C6B" w:rsidP="00EB2C6B">
      <w:pPr>
        <w:spacing w:after="0" w:line="240" w:lineRule="auto"/>
        <w:ind w:firstLine="720"/>
        <w:jc w:val="both"/>
        <w:rPr>
          <w:rFonts w:ascii="Times New Roman" w:hAnsi="Times New Roman"/>
        </w:rPr>
      </w:pPr>
      <w:r w:rsidRPr="00EB2C6B">
        <w:rPr>
          <w:rFonts w:ascii="Times New Roman" w:hAnsi="Times New Roman"/>
        </w:rPr>
        <w:t xml:space="preserve">The Population, Intervention, Comparison, Outcome (PICO) framework was used to formulate the research question because all components of the review question were clearly defined </w:t>
      </w:r>
      <w:r w:rsidR="00716930">
        <w:rPr>
          <w:rFonts w:ascii="Times New Roman" w:hAnsi="Times New Roman"/>
        </w:rPr>
        <w:fldChar w:fldCharType="begin" w:fldLock="1"/>
      </w:r>
      <w:r w:rsidR="009F6DBE">
        <w:rPr>
          <w:rFonts w:ascii="Times New Roman" w:hAnsi="Times New Roman"/>
        </w:rPr>
        <w:instrText>ADDIN CSL_CITATION {"citationItems":[{"id":"ITEM-1","itemData":{"author":[{"dropping-particle":"","family":"Cochrane","given":"","non-dropping-particle":"","parse-names":false,"suffix":""}],"id":"ITEM-1","issued":{"date-parts":[["2024"]]},"title":"Cochrane Handbook for Systematic Reviews of Interventions","type":"book"},"uris":["http://www.mendeley.com/documents/?uuid=281db2d4-b1d9-4497-aea4-1ada4853678a"]}],"mendeley":{"formattedCitation":"(Cochrane, 2024)","plainTextFormattedCitation":"(Cochrane, 2024)","previouslyFormattedCitation":"(Cochrane, 2024)"},"properties":{"noteIndex":0},"schema":"https://github.com/citation-style-language/schema/raw/master/csl-citation.json"}</w:instrText>
      </w:r>
      <w:r w:rsidR="00716930">
        <w:rPr>
          <w:rFonts w:ascii="Times New Roman" w:hAnsi="Times New Roman"/>
        </w:rPr>
        <w:fldChar w:fldCharType="separate"/>
      </w:r>
      <w:r w:rsidR="009F6DBE" w:rsidRPr="009F6DBE">
        <w:rPr>
          <w:rFonts w:ascii="Times New Roman" w:hAnsi="Times New Roman"/>
          <w:noProof/>
        </w:rPr>
        <w:t>(Cochrane, 2024)</w:t>
      </w:r>
      <w:r w:rsidR="00716930">
        <w:rPr>
          <w:rFonts w:ascii="Times New Roman" w:hAnsi="Times New Roman"/>
        </w:rPr>
        <w:fldChar w:fldCharType="end"/>
      </w:r>
      <w:r w:rsidR="00716930">
        <w:rPr>
          <w:rFonts w:ascii="Times New Roman" w:hAnsi="Times New Roman"/>
        </w:rPr>
        <w:t xml:space="preserve">. </w:t>
      </w:r>
      <w:r w:rsidRPr="00EB2C6B">
        <w:rPr>
          <w:rFonts w:ascii="Times New Roman" w:hAnsi="Times New Roman"/>
        </w:rPr>
        <w:t xml:space="preserve">The research question investigated was: </w:t>
      </w:r>
      <w:r w:rsidRPr="00EB2C6B">
        <w:rPr>
          <w:rFonts w:ascii="Times New Roman" w:hAnsi="Times New Roman"/>
          <w:i/>
          <w:iCs/>
        </w:rPr>
        <w:t>Does yoga help reduce blood glucose levels in pregnancies affected by gestational diabetes?</w:t>
      </w:r>
    </w:p>
    <w:p w14:paraId="34D0968D" w14:textId="06F1C371" w:rsidR="005A7BF3" w:rsidRDefault="00EB2C6B" w:rsidP="00716930">
      <w:pPr>
        <w:spacing w:after="0" w:line="240" w:lineRule="auto"/>
        <w:ind w:firstLine="720"/>
        <w:jc w:val="both"/>
        <w:rPr>
          <w:rFonts w:ascii="Times New Roman" w:hAnsi="Times New Roman"/>
        </w:rPr>
      </w:pPr>
      <w:r w:rsidRPr="00EB2C6B">
        <w:rPr>
          <w:rFonts w:ascii="Times New Roman" w:hAnsi="Times New Roman"/>
        </w:rPr>
        <w:t>The literature search was conducted using several electronic databases, including Ovid, PubMed, and CINAHL. The Ovid platform was selected because it enables simultaneous searching across multiple databases, including the</w:t>
      </w:r>
      <w:r w:rsidR="005A7BF3">
        <w:rPr>
          <w:rFonts w:ascii="Times New Roman" w:hAnsi="Times New Roman"/>
        </w:rPr>
        <w:t xml:space="preserve">  </w:t>
      </w:r>
      <w:r w:rsidRPr="00EB2C6B">
        <w:rPr>
          <w:rFonts w:ascii="Times New Roman" w:hAnsi="Times New Roman"/>
        </w:rPr>
        <w:t xml:space="preserve"> Allied </w:t>
      </w:r>
      <w:r w:rsidR="005A7BF3">
        <w:rPr>
          <w:rFonts w:ascii="Times New Roman" w:hAnsi="Times New Roman"/>
        </w:rPr>
        <w:t xml:space="preserve">  </w:t>
      </w:r>
      <w:r w:rsidRPr="00EB2C6B">
        <w:rPr>
          <w:rFonts w:ascii="Times New Roman" w:hAnsi="Times New Roman"/>
        </w:rPr>
        <w:t>and</w:t>
      </w:r>
      <w:r w:rsidR="005A7BF3">
        <w:rPr>
          <w:rFonts w:ascii="Times New Roman" w:hAnsi="Times New Roman"/>
        </w:rPr>
        <w:t xml:space="preserve">  </w:t>
      </w:r>
      <w:r w:rsidRPr="00EB2C6B">
        <w:rPr>
          <w:rFonts w:ascii="Times New Roman" w:hAnsi="Times New Roman"/>
        </w:rPr>
        <w:t xml:space="preserve"> Complementary</w:t>
      </w:r>
      <w:r w:rsidR="005A7BF3">
        <w:rPr>
          <w:rFonts w:ascii="Times New Roman" w:hAnsi="Times New Roman"/>
        </w:rPr>
        <w:t xml:space="preserve">    </w:t>
      </w:r>
      <w:r w:rsidRPr="00EB2C6B">
        <w:rPr>
          <w:rFonts w:ascii="Times New Roman" w:hAnsi="Times New Roman"/>
        </w:rPr>
        <w:t xml:space="preserve"> Medicine </w:t>
      </w:r>
    </w:p>
    <w:p w14:paraId="41D9A0FC" w14:textId="68E96823" w:rsidR="00EB2C6B" w:rsidRDefault="00EB2C6B" w:rsidP="005A7BF3">
      <w:pPr>
        <w:spacing w:after="0" w:line="240" w:lineRule="auto"/>
        <w:jc w:val="both"/>
        <w:rPr>
          <w:rFonts w:ascii="Times New Roman" w:hAnsi="Times New Roman"/>
        </w:rPr>
      </w:pPr>
      <w:r w:rsidRPr="00EB2C6B">
        <w:rPr>
          <w:rFonts w:ascii="Times New Roman" w:hAnsi="Times New Roman"/>
        </w:rPr>
        <w:t xml:space="preserve">Database (AMED), the Cochrane Library, the Centre for Agriculture and Biosciences International (CABI), Excerpta Medica Database (EMBASE), Global Health, Maternity and Infant Care, MEDLINE, and the American Psychological Association database. These databases were chosen due to their relevance to healthcare and maternity research </w:t>
      </w:r>
      <w:r w:rsidR="00716930">
        <w:rPr>
          <w:rFonts w:ascii="Times New Roman" w:hAnsi="Times New Roman"/>
        </w:rPr>
        <w:fldChar w:fldCharType="begin" w:fldLock="1"/>
      </w:r>
      <w:r w:rsidR="009F6DBE">
        <w:rPr>
          <w:rFonts w:ascii="Times New Roman" w:hAnsi="Times New Roman"/>
        </w:rPr>
        <w:instrText>ADDIN CSL_CITATION {"citationItems":[{"id":"ITEM-1","itemData":{"author":[{"dropping-particle":"","family":"Nishikawa-pacher","given":"Andreas","non-dropping-particle":"","parse-names":false,"suffix":""}],"id":"ITEM-1","issued":{"date-parts":[["2022"]]},"page":"1-10","title":"Research Questions with PICO : A Universal Mnemonic","type":"article-journal"},"uris":["http://www.mendeley.com/documents/?uuid=00994ac4-6b4f-46b6-9f38-2c4193b22ed8"]}],"mendeley":{"formattedCitation":"(Nishikawa-pacher, 2022)","plainTextFormattedCitation":"(Nishikawa-pacher, 2022)","previouslyFormattedCitation":"(Nishikawa-pacher, 2022)"},"properties":{"noteIndex":0},"schema":"https://github.com/citation-style-language/schema/raw/master/csl-citation.json"}</w:instrText>
      </w:r>
      <w:r w:rsidR="00716930">
        <w:rPr>
          <w:rFonts w:ascii="Times New Roman" w:hAnsi="Times New Roman"/>
        </w:rPr>
        <w:fldChar w:fldCharType="separate"/>
      </w:r>
      <w:r w:rsidR="009F6DBE" w:rsidRPr="009F6DBE">
        <w:rPr>
          <w:rFonts w:ascii="Times New Roman" w:hAnsi="Times New Roman"/>
          <w:noProof/>
        </w:rPr>
        <w:t>(Nishikawa-pacher, 2022)</w:t>
      </w:r>
      <w:r w:rsidR="00716930">
        <w:rPr>
          <w:rFonts w:ascii="Times New Roman" w:hAnsi="Times New Roman"/>
        </w:rPr>
        <w:fldChar w:fldCharType="end"/>
      </w:r>
      <w:r w:rsidR="00716930">
        <w:rPr>
          <w:rFonts w:ascii="Times New Roman" w:hAnsi="Times New Roman"/>
        </w:rPr>
        <w:t>.</w:t>
      </w:r>
    </w:p>
    <w:p w14:paraId="06C895DE" w14:textId="77777777" w:rsidR="001C452F" w:rsidRDefault="001C452F" w:rsidP="005A7BF3">
      <w:pPr>
        <w:spacing w:after="0" w:line="240" w:lineRule="auto"/>
        <w:jc w:val="both"/>
        <w:rPr>
          <w:rFonts w:ascii="Times New Roman" w:hAnsi="Times New Roman"/>
        </w:rPr>
      </w:pPr>
    </w:p>
    <w:p w14:paraId="618E783E" w14:textId="77777777" w:rsidR="001C452F" w:rsidRDefault="001C452F" w:rsidP="005A7BF3">
      <w:pPr>
        <w:spacing w:after="0" w:line="240" w:lineRule="auto"/>
        <w:jc w:val="both"/>
        <w:rPr>
          <w:rFonts w:ascii="Times New Roman" w:hAnsi="Times New Roman"/>
        </w:rPr>
      </w:pPr>
    </w:p>
    <w:p w14:paraId="104A4FE7" w14:textId="77777777" w:rsidR="001C452F" w:rsidRDefault="001C452F" w:rsidP="005A7BF3">
      <w:pPr>
        <w:spacing w:after="0" w:line="240" w:lineRule="auto"/>
        <w:jc w:val="both"/>
        <w:rPr>
          <w:rFonts w:ascii="Times New Roman" w:hAnsi="Times New Roman"/>
        </w:rPr>
      </w:pPr>
    </w:p>
    <w:p w14:paraId="5501AF4C" w14:textId="0318C144" w:rsidR="00EB2C6B" w:rsidRPr="00EB2C6B" w:rsidRDefault="00EB2C6B" w:rsidP="00317A32">
      <w:pPr>
        <w:spacing w:after="0" w:line="240" w:lineRule="auto"/>
        <w:ind w:firstLine="720"/>
        <w:jc w:val="both"/>
        <w:rPr>
          <w:rFonts w:ascii="Times New Roman" w:hAnsi="Times New Roman"/>
        </w:rPr>
      </w:pPr>
      <w:r w:rsidRPr="00EB2C6B">
        <w:rPr>
          <w:rFonts w:ascii="Times New Roman" w:hAnsi="Times New Roman"/>
        </w:rPr>
        <w:t>Search terms were developed based on the main concepts of the research question. Synonyms, truncation, and Boolean operators (AND, OR) were applied to maximise retrieval of relevant studie</w:t>
      </w:r>
      <w:r w:rsidR="00716930">
        <w:rPr>
          <w:rFonts w:ascii="Times New Roman" w:hAnsi="Times New Roman"/>
        </w:rPr>
        <w:t>s</w:t>
      </w:r>
      <w:r w:rsidRPr="00EB2C6B">
        <w:rPr>
          <w:rFonts w:ascii="Times New Roman" w:hAnsi="Times New Roman"/>
        </w:rPr>
        <w:t xml:space="preserve"> </w:t>
      </w:r>
      <w:r w:rsidR="00716930">
        <w:rPr>
          <w:rFonts w:ascii="Times New Roman" w:hAnsi="Times New Roman"/>
        </w:rPr>
        <w:fldChar w:fldCharType="begin" w:fldLock="1"/>
      </w:r>
      <w:r w:rsidR="009F6DBE">
        <w:rPr>
          <w:rFonts w:ascii="Times New Roman" w:hAnsi="Times New Roman"/>
        </w:rPr>
        <w:instrText>ADDIN CSL_CITATION {"citationItems":[{"id":"ITEM-1","itemData":{"DOI":"10.1111/jebm.12468","author":[{"dropping-particle":"","family":"Veginadu","given":"Prabhakar","non-dropping-particle":"","parse-names":false,"suffix":""},{"dropping-particle":"","family":"Masood","given":"Mohd","non-dropping-particle":"","parse-names":false,"suffix":""},{"dropping-particle":"","family":"Calache","given":"Hanny","non-dropping-particle":"","parse-names":false,"suffix":""},{"dropping-particle":"","family":"Gussy","given":"Mark","non-dropping-particle":"","parse-names":false,"suffix":""},{"dropping-particle":"","family":"Pandian","given":"Akshaya","non-dropping-particle":"","parse-names":false,"suffix":""}],"id":"ITEM-1","issue":"August 2021","issued":{"date-parts":[["2022"]]},"page":"39-54","title":"An overview of methodological approaches in systematic reviews","type":"article-journal"},"uris":["http://www.mendeley.com/documents/?uuid=665d7ec2-5e3f-49ea-8057-7477cfced0d1"]}],"mendeley":{"formattedCitation":"(Veginadu &lt;i&gt;et al.&lt;/i&gt;, 2022)","plainTextFormattedCitation":"(Veginadu et al., 2022)","previouslyFormattedCitation":"(Veginadu &lt;i&gt;et al.&lt;/i&gt;, 2022)"},"properties":{"noteIndex":0},"schema":"https://github.com/citation-style-language/schema/raw/master/csl-citation.json"}</w:instrText>
      </w:r>
      <w:r w:rsidR="00716930">
        <w:rPr>
          <w:rFonts w:ascii="Times New Roman" w:hAnsi="Times New Roman"/>
        </w:rPr>
        <w:fldChar w:fldCharType="separate"/>
      </w:r>
      <w:r w:rsidR="009F6DBE" w:rsidRPr="009F6DBE">
        <w:rPr>
          <w:rFonts w:ascii="Times New Roman" w:hAnsi="Times New Roman"/>
          <w:noProof/>
        </w:rPr>
        <w:t xml:space="preserve">(Veginadu </w:t>
      </w:r>
      <w:r w:rsidR="009F6DBE" w:rsidRPr="009F6DBE">
        <w:rPr>
          <w:rFonts w:ascii="Times New Roman" w:hAnsi="Times New Roman"/>
          <w:i/>
          <w:noProof/>
        </w:rPr>
        <w:t>et al.</w:t>
      </w:r>
      <w:r w:rsidR="009F6DBE" w:rsidRPr="009F6DBE">
        <w:rPr>
          <w:rFonts w:ascii="Times New Roman" w:hAnsi="Times New Roman"/>
          <w:noProof/>
        </w:rPr>
        <w:t>, 2022)</w:t>
      </w:r>
      <w:r w:rsidR="00716930">
        <w:rPr>
          <w:rFonts w:ascii="Times New Roman" w:hAnsi="Times New Roman"/>
        </w:rPr>
        <w:fldChar w:fldCharType="end"/>
      </w:r>
      <w:r w:rsidRPr="00EB2C6B">
        <w:rPr>
          <w:rFonts w:ascii="Times New Roman" w:hAnsi="Times New Roman"/>
        </w:rPr>
        <w:t>. In addition, search terms were exploded into subject headings using Ovid to broaden the search results. Inclusion and exclusion criteria were established a priori to minimise selection bias.</w:t>
      </w:r>
    </w:p>
    <w:p w14:paraId="3CAEE8F3" w14:textId="77777777" w:rsidR="00EB2C6B" w:rsidRPr="00EB2C6B" w:rsidRDefault="00EB2C6B" w:rsidP="00EB2C6B">
      <w:pPr>
        <w:spacing w:after="0" w:line="240" w:lineRule="auto"/>
        <w:jc w:val="both"/>
        <w:rPr>
          <w:rFonts w:ascii="Times New Roman" w:hAnsi="Times New Roman"/>
          <w:b/>
          <w:bCs/>
        </w:rPr>
      </w:pPr>
      <w:r w:rsidRPr="00EB2C6B">
        <w:rPr>
          <w:rFonts w:ascii="Times New Roman" w:hAnsi="Times New Roman"/>
          <w:b/>
          <w:bCs/>
        </w:rPr>
        <w:t>Eligibility Criteria</w:t>
      </w:r>
    </w:p>
    <w:p w14:paraId="19B5F4AD" w14:textId="07665E3B" w:rsidR="00924AAA" w:rsidRPr="005A7BF3" w:rsidRDefault="00EB2C6B" w:rsidP="005A7BF3">
      <w:pPr>
        <w:spacing w:after="0" w:line="240" w:lineRule="auto"/>
        <w:ind w:firstLine="720"/>
        <w:jc w:val="both"/>
        <w:rPr>
          <w:rFonts w:ascii="Times New Roman" w:hAnsi="Times New Roman"/>
        </w:rPr>
      </w:pPr>
      <w:r w:rsidRPr="00EB2C6B">
        <w:rPr>
          <w:rFonts w:ascii="Times New Roman" w:hAnsi="Times New Roman"/>
        </w:rPr>
        <w:t>Studies were included if they involved pregnant women diagnosed with gestational diabetes, evaluated yoga as the intervention, incorporated a control group, and reported blood glucose levels as outcomes. Studies involving women with pre-existing diabetes, other forms of exercise, or outcomes unrelated to blood glucose were excluded. Randomised controlled trials (RCTs) were prioritised because standard diabetes care has previously been shown to improve glycaemic control among pregnant women with GDM</w:t>
      </w:r>
      <w:r w:rsidR="00716930">
        <w:rPr>
          <w:rFonts w:ascii="Times New Roman" w:hAnsi="Times New Roman"/>
        </w:rPr>
        <w:t xml:space="preserve"> </w:t>
      </w:r>
      <w:r w:rsidR="00924AAA">
        <w:rPr>
          <w:rFonts w:ascii="Times New Roman" w:hAnsi="Times New Roman"/>
        </w:rPr>
        <w:fldChar w:fldCharType="begin" w:fldLock="1"/>
      </w:r>
      <w:r w:rsidR="008774E8">
        <w:rPr>
          <w:rFonts w:ascii="Times New Roman" w:hAnsi="Times New Roman"/>
        </w:rPr>
        <w:instrText>ADDIN CSL_CITATION {"citationItems":[{"id":"ITEM-1","itemData":{"DOI":"10.1136/bmj.n71","author":[{"dropping-particle":"","family":"Page","given":"Matthew J","non-dropping-particle":"","parse-names":false,"suffix":""},{"dropping-particle":"","family":"Mckenzie","given":"Joanne E","non-dropping-particle":"","parse-names":false,"suffix":""},{"dropping-particle":"","family":"Bossuyt","given":"Patrick M","non-dropping-particle":"","parse-names":false,"suffix":""},{"dropping-particle":"","family":"Boutron","given":"Isabelle","non-dropping-particle":"","parse-names":false,"suffix":""},{"dropping-particle":"","family":"Hoffmann","given":"C","non-dropping-particle":"","parse-names":false,"suffix":""},{"dropping-particle":"","family":"Mulrow","given":"Cynthia D","non-dropping-particle":"","parse-names":false,"suffix":""},{"dropping-particle":"","family":"Shamseer","given":"Larissa","non-dropping-particle":"","parse-names":false,"suffix":""},{"dropping-particle":"","family":"Tetzlaff","given":"Jennifer M","non-dropping-particle":"","parse-names":false,"suffix":""},{"dropping-particle":"","family":"Akl","given":"Elie A","non-dropping-particle":"","parse-names":false,"suffix":""},{"dropping-particle":"","family":"Brennan","given":"Sue E","non-dropping-particle":"","parse-names":false,"suffix":""},{"dropping-particle":"","family":"Chou","given":"Roger","non-dropping-particle":"","parse-names":false,"suffix":""},{"dropping-particle":"","family":"Glanville","given":"Julie","non-dropping-particle":"","parse-names":false,"suffix":""},{"dropping-particle":"","family":"Grimshaw","given":"Jeremy M","non-dropping-particle":"","parse-names":false,"suffix":""},{"dropping-particle":"","family":"Hróbjartsson","given":"Asbjørn","non-dropping-particle":"","parse-names":false,"suffix":""},{"dropping-particle":"","family":"Lalu","given":"Manoj M","non-dropping-particle":"","parse-names":false,"suffix":""},{"dropping-particle":"","family":"Li","given":"Tianjing","non-dropping-particle":"","parse-names":false,"suffix":""},{"dropping-particle":"","family":"Loder","given":"Elizabeth W","non-dropping-particle":"","parse-names":false,"suffix":""},{"dropping-particle":"","family":"Mayo-wilson","given":"Evan","non-dropping-particle":"","parse-names":false,"suffix":""},{"dropping-particle":"","family":"Mcdonald","given":"Steve","non-dropping-particle":"","parse-names":false,"suffix":""},{"dropping-particle":"","family":"Mcguinness","given":"Luke A","non-dropping-particle":"","parse-names":false,"suffix":""},{"dropping-particle":"","family":"Stewart","given":"Lesley A","non-dropping-particle":"","parse-names":false,"suffix":""},{"dropping-particle":"","family":"Thomas","given":"James","non-dropping-particle":"","parse-names":false,"suffix":""},{"dropping-particle":"","family":"Tricco","given":"Andrea C","non-dropping-particle":"","parse-names":false,"suffix":""},{"dropping-particle":"","family":"Welch","given":"Vivian A","non-dropping-particle":"","parse-names":false,"suffix":""},{"dropping-particle":"","family":"Whiting","given":"Penny","non-dropping-particle":"","parse-names":false,"suffix":""},{"dropping-particle":"","family":"Moher","given":"David","non-dropping-particle":"","parse-names":false,"suffix":""}],"container-title":"The BMJ","id":"ITEM-1","issued":{"date-parts":[["2021"]]},"title":"The PRISMA 2020 statement : an updated guideline for reporting systematic reviews Systematic reviews and Meta-Analyses","type":"article-journal"},"uris":["http://www.mendeley.com/documents/?uuid=31f7cf00-b862-4b25-a05d-242315b92f7f"]}],"mendeley":{"formattedCitation":"(Page &lt;i&gt;et al.&lt;/i&gt;, 2021)","plainTextFormattedCitation":"(Page et al., 2021)","previouslyFormattedCitation":"(Page &lt;i&gt;et al.&lt;/i&gt;, 2021)"},"properties":{"noteIndex":0},"schema":"https://github.com/citation-style-language/schema/raw/master/csl-citation.json"}</w:instrText>
      </w:r>
      <w:r w:rsidR="00924AAA">
        <w:rPr>
          <w:rFonts w:ascii="Times New Roman" w:hAnsi="Times New Roman"/>
        </w:rPr>
        <w:fldChar w:fldCharType="separate"/>
      </w:r>
      <w:r w:rsidR="009F6DBE" w:rsidRPr="009F6DBE">
        <w:rPr>
          <w:rFonts w:ascii="Times New Roman" w:hAnsi="Times New Roman"/>
          <w:noProof/>
        </w:rPr>
        <w:t xml:space="preserve">(Page </w:t>
      </w:r>
      <w:r w:rsidR="009F6DBE" w:rsidRPr="009F6DBE">
        <w:rPr>
          <w:rFonts w:ascii="Times New Roman" w:hAnsi="Times New Roman"/>
          <w:i/>
          <w:noProof/>
        </w:rPr>
        <w:t>et al.</w:t>
      </w:r>
      <w:r w:rsidR="009F6DBE" w:rsidRPr="009F6DBE">
        <w:rPr>
          <w:rFonts w:ascii="Times New Roman" w:hAnsi="Times New Roman"/>
          <w:noProof/>
        </w:rPr>
        <w:t>, 2021)</w:t>
      </w:r>
      <w:r w:rsidR="00924AAA">
        <w:rPr>
          <w:rFonts w:ascii="Times New Roman" w:hAnsi="Times New Roman"/>
        </w:rPr>
        <w:fldChar w:fldCharType="end"/>
      </w:r>
      <w:r w:rsidRPr="00EB2C6B">
        <w:rPr>
          <w:rFonts w:ascii="Times New Roman" w:hAnsi="Times New Roman"/>
        </w:rPr>
        <w:t>. No restrictions were placed on publication year; however, only articles published in English were considered.</w:t>
      </w:r>
    </w:p>
    <w:p w14:paraId="7EC8D48A" w14:textId="77777777" w:rsidR="00317A32" w:rsidRPr="003A3C98" w:rsidRDefault="00317A32" w:rsidP="003A3C98">
      <w:pPr>
        <w:spacing w:line="240" w:lineRule="auto"/>
        <w:jc w:val="center"/>
        <w:rPr>
          <w:rFonts w:ascii="Times New Roman" w:hAnsi="Times New Roman"/>
          <w:sz w:val="22"/>
          <w:szCs w:val="22"/>
        </w:rPr>
      </w:pPr>
      <w:r w:rsidRPr="003A3C98">
        <w:rPr>
          <w:rFonts w:ascii="Times New Roman" w:hAnsi="Times New Roman"/>
          <w:b/>
          <w:bCs/>
          <w:sz w:val="22"/>
          <w:szCs w:val="22"/>
        </w:rPr>
        <w:t>Table 1. Inclusion and Exclusion Criteria</w:t>
      </w:r>
    </w:p>
    <w:tbl>
      <w:tblPr>
        <w:tblStyle w:val="PlainTable2"/>
        <w:tblW w:w="9072" w:type="dxa"/>
        <w:tblLook w:val="04A0" w:firstRow="1" w:lastRow="0" w:firstColumn="1" w:lastColumn="0" w:noHBand="0" w:noVBand="1"/>
      </w:tblPr>
      <w:tblGrid>
        <w:gridCol w:w="1701"/>
        <w:gridCol w:w="2387"/>
        <w:gridCol w:w="2007"/>
        <w:gridCol w:w="2977"/>
      </w:tblGrid>
      <w:tr w:rsidR="00317A32" w:rsidRPr="003A3C98" w14:paraId="4C2BC99C" w14:textId="77777777" w:rsidTr="003A3C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798EB27B" w14:textId="77777777" w:rsidR="00317A32" w:rsidRPr="003A3C98" w:rsidRDefault="00317A32" w:rsidP="003A3C98">
            <w:pPr>
              <w:jc w:val="both"/>
              <w:rPr>
                <w:rFonts w:ascii="Times New Roman" w:hAnsi="Times New Roman"/>
                <w:sz w:val="22"/>
                <w:szCs w:val="22"/>
              </w:rPr>
            </w:pPr>
            <w:r w:rsidRPr="003A3C98">
              <w:rPr>
                <w:rFonts w:ascii="Times New Roman" w:hAnsi="Times New Roman"/>
                <w:sz w:val="22"/>
                <w:szCs w:val="22"/>
              </w:rPr>
              <w:t>Component</w:t>
            </w:r>
          </w:p>
        </w:tc>
        <w:tc>
          <w:tcPr>
            <w:tcW w:w="2387" w:type="dxa"/>
            <w:hideMark/>
          </w:tcPr>
          <w:p w14:paraId="72621EBA" w14:textId="77777777" w:rsidR="00317A32" w:rsidRPr="003A3C98" w:rsidRDefault="00317A32" w:rsidP="003A3C9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3A3C98">
              <w:rPr>
                <w:rFonts w:ascii="Times New Roman" w:hAnsi="Times New Roman"/>
                <w:sz w:val="22"/>
                <w:szCs w:val="22"/>
              </w:rPr>
              <w:t>Inclusion Criteria</w:t>
            </w:r>
          </w:p>
        </w:tc>
        <w:tc>
          <w:tcPr>
            <w:tcW w:w="0" w:type="auto"/>
            <w:hideMark/>
          </w:tcPr>
          <w:p w14:paraId="3941C420" w14:textId="77777777" w:rsidR="00317A32" w:rsidRPr="003A3C98" w:rsidRDefault="00317A32" w:rsidP="003A3C9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3A3C98">
              <w:rPr>
                <w:rFonts w:ascii="Times New Roman" w:hAnsi="Times New Roman"/>
                <w:sz w:val="22"/>
                <w:szCs w:val="22"/>
              </w:rPr>
              <w:t>Exclusion Criteria</w:t>
            </w:r>
          </w:p>
        </w:tc>
        <w:tc>
          <w:tcPr>
            <w:tcW w:w="2977" w:type="dxa"/>
            <w:hideMark/>
          </w:tcPr>
          <w:p w14:paraId="2B0DD186" w14:textId="77777777" w:rsidR="00317A32" w:rsidRPr="003A3C98" w:rsidRDefault="00317A32" w:rsidP="007B55ED">
            <w:pPr>
              <w:ind w:left="764"/>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3A3C98">
              <w:rPr>
                <w:rFonts w:ascii="Times New Roman" w:hAnsi="Times New Roman"/>
                <w:sz w:val="22"/>
                <w:szCs w:val="22"/>
              </w:rPr>
              <w:t>Rationale</w:t>
            </w:r>
          </w:p>
        </w:tc>
      </w:tr>
      <w:tr w:rsidR="00317A32" w:rsidRPr="003A3C98" w14:paraId="791C445D" w14:textId="77777777" w:rsidTr="003A3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46E24DE6" w14:textId="77777777" w:rsidR="00317A32" w:rsidRPr="003A3C98" w:rsidRDefault="00317A32" w:rsidP="003A3C98">
            <w:pPr>
              <w:jc w:val="both"/>
              <w:rPr>
                <w:rFonts w:ascii="Times New Roman" w:hAnsi="Times New Roman"/>
                <w:sz w:val="22"/>
                <w:szCs w:val="22"/>
              </w:rPr>
            </w:pPr>
            <w:r w:rsidRPr="003A3C98">
              <w:rPr>
                <w:rFonts w:ascii="Times New Roman" w:hAnsi="Times New Roman"/>
                <w:sz w:val="22"/>
                <w:szCs w:val="22"/>
              </w:rPr>
              <w:t>Population</w:t>
            </w:r>
          </w:p>
        </w:tc>
        <w:tc>
          <w:tcPr>
            <w:tcW w:w="2387" w:type="dxa"/>
            <w:hideMark/>
          </w:tcPr>
          <w:p w14:paraId="72D33D6E" w14:textId="77777777" w:rsidR="00317A32" w:rsidRPr="003A3C98" w:rsidRDefault="00317A32" w:rsidP="003A3C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3A3C98">
              <w:rPr>
                <w:rFonts w:ascii="Times New Roman" w:hAnsi="Times New Roman"/>
                <w:sz w:val="22"/>
                <w:szCs w:val="22"/>
              </w:rPr>
              <w:t>Pregnant women with gestational diabetes</w:t>
            </w:r>
          </w:p>
        </w:tc>
        <w:tc>
          <w:tcPr>
            <w:tcW w:w="0" w:type="auto"/>
            <w:hideMark/>
          </w:tcPr>
          <w:p w14:paraId="2CE88CBD" w14:textId="77777777" w:rsidR="00317A32" w:rsidRPr="003A3C98" w:rsidRDefault="00317A32" w:rsidP="003A3C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3A3C98">
              <w:rPr>
                <w:rFonts w:ascii="Times New Roman" w:hAnsi="Times New Roman"/>
                <w:sz w:val="22"/>
                <w:szCs w:val="22"/>
              </w:rPr>
              <w:t>Women with pre-existing diabetes</w:t>
            </w:r>
          </w:p>
        </w:tc>
        <w:tc>
          <w:tcPr>
            <w:tcW w:w="2977" w:type="dxa"/>
            <w:hideMark/>
          </w:tcPr>
          <w:p w14:paraId="706BF82A" w14:textId="77777777" w:rsidR="00317A32" w:rsidRPr="003A3C98" w:rsidRDefault="00317A32" w:rsidP="003A3C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3A3C98">
              <w:rPr>
                <w:rFonts w:ascii="Times New Roman" w:hAnsi="Times New Roman"/>
                <w:sz w:val="22"/>
                <w:szCs w:val="22"/>
              </w:rPr>
              <w:t>Non-gestational diabetes beyond the scope of this review</w:t>
            </w:r>
          </w:p>
        </w:tc>
      </w:tr>
      <w:tr w:rsidR="00317A32" w:rsidRPr="003A3C98" w14:paraId="0B688B48" w14:textId="77777777" w:rsidTr="003A3C98">
        <w:tc>
          <w:tcPr>
            <w:cnfStyle w:val="001000000000" w:firstRow="0" w:lastRow="0" w:firstColumn="1" w:lastColumn="0" w:oddVBand="0" w:evenVBand="0" w:oddHBand="0" w:evenHBand="0" w:firstRowFirstColumn="0" w:firstRowLastColumn="0" w:lastRowFirstColumn="0" w:lastRowLastColumn="0"/>
            <w:tcW w:w="1701" w:type="dxa"/>
            <w:hideMark/>
          </w:tcPr>
          <w:p w14:paraId="4C778D35" w14:textId="77777777" w:rsidR="00317A32" w:rsidRPr="003A3C98" w:rsidRDefault="00317A32" w:rsidP="003A3C98">
            <w:pPr>
              <w:jc w:val="both"/>
              <w:rPr>
                <w:rFonts w:ascii="Times New Roman" w:hAnsi="Times New Roman"/>
                <w:sz w:val="22"/>
                <w:szCs w:val="22"/>
              </w:rPr>
            </w:pPr>
            <w:r w:rsidRPr="003A3C98">
              <w:rPr>
                <w:rFonts w:ascii="Times New Roman" w:hAnsi="Times New Roman"/>
                <w:sz w:val="22"/>
                <w:szCs w:val="22"/>
              </w:rPr>
              <w:t>Intervention</w:t>
            </w:r>
          </w:p>
        </w:tc>
        <w:tc>
          <w:tcPr>
            <w:tcW w:w="2387" w:type="dxa"/>
            <w:hideMark/>
          </w:tcPr>
          <w:p w14:paraId="217119F9" w14:textId="77777777" w:rsidR="00317A32" w:rsidRPr="003A3C98" w:rsidRDefault="00317A32" w:rsidP="003A3C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A3C98">
              <w:rPr>
                <w:rFonts w:ascii="Times New Roman" w:hAnsi="Times New Roman"/>
                <w:sz w:val="22"/>
                <w:szCs w:val="22"/>
              </w:rPr>
              <w:t>Yoga</w:t>
            </w:r>
          </w:p>
        </w:tc>
        <w:tc>
          <w:tcPr>
            <w:tcW w:w="0" w:type="auto"/>
            <w:hideMark/>
          </w:tcPr>
          <w:p w14:paraId="0AFE38A2" w14:textId="77777777" w:rsidR="00317A32" w:rsidRPr="003A3C98" w:rsidRDefault="00317A32" w:rsidP="003A3C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A3C98">
              <w:rPr>
                <w:rFonts w:ascii="Times New Roman" w:hAnsi="Times New Roman"/>
                <w:sz w:val="22"/>
                <w:szCs w:val="22"/>
              </w:rPr>
              <w:t>Other forms of exercise</w:t>
            </w:r>
          </w:p>
        </w:tc>
        <w:tc>
          <w:tcPr>
            <w:tcW w:w="2977" w:type="dxa"/>
            <w:hideMark/>
          </w:tcPr>
          <w:p w14:paraId="55CF43CA" w14:textId="77777777" w:rsidR="00317A32" w:rsidRPr="003A3C98" w:rsidRDefault="00317A32" w:rsidP="003A3C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A3C98">
              <w:rPr>
                <w:rFonts w:ascii="Times New Roman" w:hAnsi="Times New Roman"/>
                <w:sz w:val="22"/>
                <w:szCs w:val="22"/>
              </w:rPr>
              <w:t>Focus on yoga as the intervention of interest</w:t>
            </w:r>
          </w:p>
        </w:tc>
      </w:tr>
      <w:tr w:rsidR="00317A32" w:rsidRPr="003A3C98" w14:paraId="6FE0B47B" w14:textId="77777777" w:rsidTr="003A3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44B3F60A" w14:textId="77777777" w:rsidR="00317A32" w:rsidRPr="003A3C98" w:rsidRDefault="00317A32" w:rsidP="003A3C98">
            <w:pPr>
              <w:jc w:val="both"/>
              <w:rPr>
                <w:rFonts w:ascii="Times New Roman" w:hAnsi="Times New Roman"/>
                <w:sz w:val="22"/>
                <w:szCs w:val="22"/>
              </w:rPr>
            </w:pPr>
            <w:r w:rsidRPr="003A3C98">
              <w:rPr>
                <w:rFonts w:ascii="Times New Roman" w:hAnsi="Times New Roman"/>
                <w:sz w:val="22"/>
                <w:szCs w:val="22"/>
              </w:rPr>
              <w:t>Comparison</w:t>
            </w:r>
          </w:p>
        </w:tc>
        <w:tc>
          <w:tcPr>
            <w:tcW w:w="2387" w:type="dxa"/>
            <w:hideMark/>
          </w:tcPr>
          <w:p w14:paraId="46F2AFE7" w14:textId="2B8C09F9" w:rsidR="00317A32" w:rsidRPr="003A3C98" w:rsidRDefault="00317A32" w:rsidP="003A3C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3A3C98">
              <w:rPr>
                <w:rFonts w:ascii="Times New Roman" w:hAnsi="Times New Roman"/>
                <w:sz w:val="22"/>
                <w:szCs w:val="22"/>
              </w:rPr>
              <w:t>Control group</w:t>
            </w:r>
          </w:p>
        </w:tc>
        <w:tc>
          <w:tcPr>
            <w:tcW w:w="0" w:type="auto"/>
            <w:hideMark/>
          </w:tcPr>
          <w:p w14:paraId="67531BB0" w14:textId="77777777" w:rsidR="00317A32" w:rsidRPr="003A3C98" w:rsidRDefault="00317A32" w:rsidP="003A3C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3A3C98">
              <w:rPr>
                <w:rFonts w:ascii="Times New Roman" w:hAnsi="Times New Roman"/>
                <w:sz w:val="22"/>
                <w:szCs w:val="22"/>
              </w:rPr>
              <w:t>Prospective research studies with no control group</w:t>
            </w:r>
          </w:p>
        </w:tc>
        <w:tc>
          <w:tcPr>
            <w:tcW w:w="2977" w:type="dxa"/>
            <w:hideMark/>
          </w:tcPr>
          <w:p w14:paraId="7A5A28EB" w14:textId="77777777" w:rsidR="00317A32" w:rsidRPr="003A3C98" w:rsidRDefault="00317A32" w:rsidP="003A3C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3A3C98">
              <w:rPr>
                <w:rFonts w:ascii="Times New Roman" w:hAnsi="Times New Roman"/>
                <w:sz w:val="22"/>
                <w:szCs w:val="22"/>
              </w:rPr>
              <w:t>To adequately evaluate the effect of the intervention on the outcome</w:t>
            </w:r>
          </w:p>
        </w:tc>
      </w:tr>
      <w:tr w:rsidR="00317A32" w:rsidRPr="003A3C98" w14:paraId="34D5BD97" w14:textId="77777777" w:rsidTr="003A3C98">
        <w:tc>
          <w:tcPr>
            <w:cnfStyle w:val="001000000000" w:firstRow="0" w:lastRow="0" w:firstColumn="1" w:lastColumn="0" w:oddVBand="0" w:evenVBand="0" w:oddHBand="0" w:evenHBand="0" w:firstRowFirstColumn="0" w:firstRowLastColumn="0" w:lastRowFirstColumn="0" w:lastRowLastColumn="0"/>
            <w:tcW w:w="1701" w:type="dxa"/>
            <w:hideMark/>
          </w:tcPr>
          <w:p w14:paraId="1A78CF4B" w14:textId="77777777" w:rsidR="00317A32" w:rsidRPr="003A3C98" w:rsidRDefault="00317A32" w:rsidP="003A3C98">
            <w:pPr>
              <w:jc w:val="both"/>
              <w:rPr>
                <w:rFonts w:ascii="Times New Roman" w:hAnsi="Times New Roman"/>
                <w:sz w:val="22"/>
                <w:szCs w:val="22"/>
              </w:rPr>
            </w:pPr>
            <w:r w:rsidRPr="003A3C98">
              <w:rPr>
                <w:rFonts w:ascii="Times New Roman" w:hAnsi="Times New Roman"/>
                <w:sz w:val="22"/>
                <w:szCs w:val="22"/>
              </w:rPr>
              <w:t>Outcome</w:t>
            </w:r>
          </w:p>
        </w:tc>
        <w:tc>
          <w:tcPr>
            <w:tcW w:w="2387" w:type="dxa"/>
            <w:hideMark/>
          </w:tcPr>
          <w:p w14:paraId="27B5266C" w14:textId="360F0BD9" w:rsidR="00317A32" w:rsidRPr="003A3C98" w:rsidRDefault="00317A32" w:rsidP="003A3C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A3C98">
              <w:rPr>
                <w:rFonts w:ascii="Times New Roman" w:hAnsi="Times New Roman"/>
                <w:sz w:val="22"/>
                <w:szCs w:val="22"/>
              </w:rPr>
              <w:t>Blood glucose level</w:t>
            </w:r>
          </w:p>
        </w:tc>
        <w:tc>
          <w:tcPr>
            <w:tcW w:w="0" w:type="auto"/>
            <w:hideMark/>
          </w:tcPr>
          <w:p w14:paraId="6B8FBD39" w14:textId="77777777" w:rsidR="00317A32" w:rsidRPr="003A3C98" w:rsidRDefault="00317A32" w:rsidP="003A3C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A3C98">
              <w:rPr>
                <w:rFonts w:ascii="Times New Roman" w:hAnsi="Times New Roman"/>
                <w:sz w:val="22"/>
                <w:szCs w:val="22"/>
              </w:rPr>
              <w:t xml:space="preserve">Other maternal or </w:t>
            </w:r>
            <w:proofErr w:type="spellStart"/>
            <w:r w:rsidRPr="003A3C98">
              <w:rPr>
                <w:rFonts w:ascii="Times New Roman" w:hAnsi="Times New Roman"/>
                <w:sz w:val="22"/>
                <w:szCs w:val="22"/>
              </w:rPr>
              <w:t>fetal</w:t>
            </w:r>
            <w:proofErr w:type="spellEnd"/>
            <w:r w:rsidRPr="003A3C98">
              <w:rPr>
                <w:rFonts w:ascii="Times New Roman" w:hAnsi="Times New Roman"/>
                <w:sz w:val="22"/>
                <w:szCs w:val="22"/>
              </w:rPr>
              <w:t xml:space="preserve"> outcomes</w:t>
            </w:r>
          </w:p>
        </w:tc>
        <w:tc>
          <w:tcPr>
            <w:tcW w:w="2977" w:type="dxa"/>
            <w:hideMark/>
          </w:tcPr>
          <w:p w14:paraId="045B1232" w14:textId="77777777" w:rsidR="00317A32" w:rsidRPr="003A3C98" w:rsidRDefault="00317A32" w:rsidP="003A3C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A3C98">
              <w:rPr>
                <w:rFonts w:ascii="Times New Roman" w:hAnsi="Times New Roman"/>
                <w:sz w:val="22"/>
                <w:szCs w:val="22"/>
              </w:rPr>
              <w:t>Outcomes other than blood glucose are beyond the scope of this review</w:t>
            </w:r>
          </w:p>
        </w:tc>
      </w:tr>
    </w:tbl>
    <w:p w14:paraId="2BB9606A" w14:textId="2DB7C9E3" w:rsidR="00EB2C6B" w:rsidRPr="00EB2C6B" w:rsidRDefault="00EB2C6B" w:rsidP="005641FC">
      <w:pPr>
        <w:spacing w:before="240" w:after="0" w:line="240" w:lineRule="auto"/>
        <w:jc w:val="both"/>
        <w:rPr>
          <w:rFonts w:ascii="Times New Roman" w:hAnsi="Times New Roman"/>
          <w:b/>
          <w:bCs/>
        </w:rPr>
      </w:pPr>
      <w:r w:rsidRPr="00EB2C6B">
        <w:rPr>
          <w:rFonts w:ascii="Times New Roman" w:hAnsi="Times New Roman"/>
          <w:b/>
          <w:bCs/>
        </w:rPr>
        <w:t>Study Selection</w:t>
      </w:r>
    </w:p>
    <w:p w14:paraId="01B49828" w14:textId="77777777" w:rsidR="00EB2C6B" w:rsidRDefault="00EB2C6B" w:rsidP="00924AAA">
      <w:pPr>
        <w:spacing w:after="0" w:line="240" w:lineRule="auto"/>
        <w:ind w:firstLine="720"/>
        <w:jc w:val="both"/>
        <w:rPr>
          <w:rFonts w:ascii="Times New Roman" w:hAnsi="Times New Roman"/>
        </w:rPr>
      </w:pPr>
      <w:r w:rsidRPr="00EB2C6B">
        <w:rPr>
          <w:rFonts w:ascii="Times New Roman" w:hAnsi="Times New Roman"/>
        </w:rPr>
        <w:t>The study selection process followed the Preferred Reporting Items for Systematic Reviews and Meta-Analyses (PRISMA) guidelines. A total of 18 articles were identified through database searches. After removing three duplicate articles, 15 studies were screened based on title and abstract, and 10 studies were excluded for not meeting the eligibility criteria. Five full-text articles were subsequently assessed, of which three were excluded. One additional study was identified through citation searching, resulting in a final inclusion of three studies.</w:t>
      </w:r>
    </w:p>
    <w:p w14:paraId="083DDB40" w14:textId="77777777" w:rsidR="00EB2C6B" w:rsidRPr="00EB2C6B" w:rsidRDefault="00EB2C6B" w:rsidP="00EB2C6B">
      <w:pPr>
        <w:spacing w:after="0" w:line="240" w:lineRule="auto"/>
        <w:jc w:val="both"/>
        <w:rPr>
          <w:rFonts w:ascii="Times New Roman" w:hAnsi="Times New Roman"/>
          <w:b/>
          <w:bCs/>
        </w:rPr>
      </w:pPr>
      <w:r w:rsidRPr="00EB2C6B">
        <w:rPr>
          <w:rFonts w:ascii="Times New Roman" w:hAnsi="Times New Roman"/>
          <w:b/>
          <w:bCs/>
        </w:rPr>
        <w:t>Quality Appraisal</w:t>
      </w:r>
    </w:p>
    <w:p w14:paraId="4810D9E1" w14:textId="0CE8EE1C" w:rsidR="00EB2C6B" w:rsidRPr="00EB2C6B" w:rsidRDefault="00EB2C6B" w:rsidP="00924AAA">
      <w:pPr>
        <w:spacing w:after="0" w:line="240" w:lineRule="auto"/>
        <w:ind w:firstLine="720"/>
        <w:jc w:val="both"/>
        <w:rPr>
          <w:rFonts w:ascii="Times New Roman" w:hAnsi="Times New Roman"/>
        </w:rPr>
      </w:pPr>
      <w:r w:rsidRPr="00EB2C6B">
        <w:rPr>
          <w:rFonts w:ascii="Times New Roman" w:hAnsi="Times New Roman"/>
        </w:rPr>
        <w:t>The methodological quality of the included studies was assessed using the Critical Appraisal Skills Programme (CASP) checklist, which evaluates study validity, results, and clinical relevance</w:t>
      </w:r>
      <w:r w:rsidR="00924AAA">
        <w:rPr>
          <w:rFonts w:ascii="Times New Roman" w:hAnsi="Times New Roman"/>
        </w:rPr>
        <w:t xml:space="preserve"> </w:t>
      </w:r>
      <w:r w:rsidR="00924AAA">
        <w:rPr>
          <w:rFonts w:ascii="Times New Roman" w:hAnsi="Times New Roman"/>
        </w:rPr>
        <w:fldChar w:fldCharType="begin" w:fldLock="1"/>
      </w:r>
      <w:r w:rsidR="005641FC">
        <w:rPr>
          <w:rFonts w:ascii="Times New Roman" w:hAnsi="Times New Roman"/>
        </w:rPr>
        <w:instrText>ADDIN CSL_CITATION {"citationItems":[{"id":"ITEM-1","itemData":{"author":[{"dropping-particle":"","family":"Critical Appraisal Skills Programme","given":"","non-dropping-particle":"","parse-names":false,"suffix":""}],"id":"ITEM-1","issue":"September 2020","issued":{"date-parts":[["0"]]},"number-of-pages":"4-7","title":"CASP Randomised Controlled Trial Standard Checklist","type":"book"},"uris":["http://www.mendeley.com/documents/?uuid=c44a3c69-9eba-48a1-bc4a-529995b6966b"]}],"mendeley":{"formattedCitation":"(Critical Appraisal Skills Programme, no date)","plainTextFormattedCitation":"(Critical Appraisal Skills Programme, no date)","previouslyFormattedCitation":"(Critical Appraisal Skills Programme, no date)"},"properties":{"noteIndex":0},"schema":"https://github.com/citation-style-language/schema/raw/master/csl-citation.json"}</w:instrText>
      </w:r>
      <w:r w:rsidR="00924AAA">
        <w:rPr>
          <w:rFonts w:ascii="Times New Roman" w:hAnsi="Times New Roman"/>
        </w:rPr>
        <w:fldChar w:fldCharType="separate"/>
      </w:r>
      <w:r w:rsidR="005641FC" w:rsidRPr="005641FC">
        <w:rPr>
          <w:rFonts w:ascii="Times New Roman" w:hAnsi="Times New Roman"/>
          <w:noProof/>
        </w:rPr>
        <w:t>(Critical Appraisal Skills Programme, no date)</w:t>
      </w:r>
      <w:r w:rsidR="00924AAA">
        <w:rPr>
          <w:rFonts w:ascii="Times New Roman" w:hAnsi="Times New Roman"/>
        </w:rPr>
        <w:fldChar w:fldCharType="end"/>
      </w:r>
      <w:r w:rsidRPr="00EB2C6B">
        <w:rPr>
          <w:rFonts w:ascii="Times New Roman" w:hAnsi="Times New Roman"/>
        </w:rPr>
        <w:t>. Each article was reviewed multiple times to identify potential bias and assess methodological rigour.</w:t>
      </w:r>
    </w:p>
    <w:p w14:paraId="49835CFA" w14:textId="0DE7FEDA" w:rsidR="00EB2C6B" w:rsidRPr="00EB2C6B" w:rsidRDefault="00EB2C6B" w:rsidP="00EB2C6B">
      <w:pPr>
        <w:spacing w:after="0" w:line="240" w:lineRule="auto"/>
        <w:jc w:val="both"/>
        <w:rPr>
          <w:rFonts w:ascii="Times New Roman" w:hAnsi="Times New Roman"/>
          <w:b/>
          <w:bCs/>
        </w:rPr>
      </w:pPr>
      <w:r w:rsidRPr="00EB2C6B">
        <w:rPr>
          <w:rFonts w:ascii="Times New Roman" w:hAnsi="Times New Roman"/>
          <w:b/>
          <w:bCs/>
        </w:rPr>
        <w:t>Data Analysis</w:t>
      </w:r>
    </w:p>
    <w:p w14:paraId="4F92C1FB" w14:textId="44E1E766" w:rsidR="00EB2C6B" w:rsidRDefault="00EB2C6B" w:rsidP="00924AAA">
      <w:pPr>
        <w:spacing w:after="0" w:line="240" w:lineRule="auto"/>
        <w:ind w:firstLine="720"/>
        <w:jc w:val="both"/>
        <w:rPr>
          <w:rFonts w:ascii="Times New Roman" w:hAnsi="Times New Roman"/>
        </w:rPr>
      </w:pPr>
      <w:r w:rsidRPr="00EB2C6B">
        <w:rPr>
          <w:rFonts w:ascii="Times New Roman" w:hAnsi="Times New Roman"/>
        </w:rPr>
        <w:t>Data analysis focused on comparing mean differences in fasting blood glucose and postprandial blood glucose levels between yoga intervention groups and control groups. When studies reported outcomes other than blood glucose, only glycaemic outcomes relevant to the review question were extracted and analysed.</w:t>
      </w:r>
    </w:p>
    <w:p w14:paraId="384FA526" w14:textId="77777777" w:rsidR="001C452F" w:rsidRDefault="001C452F" w:rsidP="00924AAA">
      <w:pPr>
        <w:spacing w:after="0" w:line="240" w:lineRule="auto"/>
        <w:ind w:firstLine="720"/>
        <w:jc w:val="both"/>
        <w:rPr>
          <w:rFonts w:ascii="Times New Roman" w:hAnsi="Times New Roman"/>
        </w:rPr>
      </w:pPr>
    </w:p>
    <w:p w14:paraId="0AD5224E" w14:textId="77777777" w:rsidR="001C452F" w:rsidRDefault="001C452F" w:rsidP="00924AAA">
      <w:pPr>
        <w:spacing w:after="0" w:line="240" w:lineRule="auto"/>
        <w:ind w:firstLine="720"/>
        <w:jc w:val="both"/>
        <w:rPr>
          <w:rFonts w:ascii="Times New Roman" w:hAnsi="Times New Roman"/>
        </w:rPr>
      </w:pPr>
    </w:p>
    <w:p w14:paraId="4E19E47B" w14:textId="77777777" w:rsidR="001C452F" w:rsidRDefault="001C452F" w:rsidP="00924AAA">
      <w:pPr>
        <w:spacing w:after="0" w:line="240" w:lineRule="auto"/>
        <w:ind w:firstLine="720"/>
        <w:jc w:val="both"/>
        <w:rPr>
          <w:rFonts w:ascii="Times New Roman" w:hAnsi="Times New Roman"/>
        </w:rPr>
      </w:pPr>
    </w:p>
    <w:p w14:paraId="258E3596" w14:textId="77777777" w:rsidR="001C452F" w:rsidRDefault="001C452F" w:rsidP="00924AAA">
      <w:pPr>
        <w:spacing w:after="0" w:line="240" w:lineRule="auto"/>
        <w:ind w:firstLine="720"/>
        <w:jc w:val="both"/>
        <w:rPr>
          <w:rFonts w:ascii="Times New Roman" w:hAnsi="Times New Roman"/>
        </w:rPr>
      </w:pPr>
    </w:p>
    <w:p w14:paraId="6835FAAF" w14:textId="055FEA5B" w:rsidR="00A17F4E" w:rsidRPr="005A7BF3" w:rsidRDefault="00A17F4E" w:rsidP="00A17F4E">
      <w:pPr>
        <w:spacing w:after="0"/>
        <w:jc w:val="center"/>
        <w:rPr>
          <w:rFonts w:ascii="Times New Roman" w:hAnsi="Times New Roman" w:cs="Times New Roman"/>
          <w:b/>
          <w:bCs/>
          <w:sz w:val="22"/>
          <w:szCs w:val="22"/>
        </w:rPr>
      </w:pPr>
      <w:r w:rsidRPr="005A7BF3">
        <w:rPr>
          <w:rFonts w:ascii="Times New Roman" w:hAnsi="Times New Roman" w:cs="Times New Roman"/>
          <w:b/>
          <w:bCs/>
          <w:sz w:val="22"/>
          <w:szCs w:val="22"/>
        </w:rPr>
        <w:t>Table 2. PRISMA Flow Diagram</w:t>
      </w:r>
    </w:p>
    <w:p w14:paraId="45CA5842" w14:textId="55764DA3" w:rsidR="00A17F4E" w:rsidRPr="005A7BF3" w:rsidRDefault="005A7BF3" w:rsidP="00A17F4E">
      <w:pPr>
        <w:pStyle w:val="Heading2"/>
        <w:spacing w:before="0" w:after="0" w:line="240" w:lineRule="auto"/>
        <w:jc w:val="both"/>
        <w:rPr>
          <w:rFonts w:ascii="Times New Roman" w:hAnsi="Times New Roman" w:cs="Times New Roman"/>
          <w:color w:val="auto"/>
          <w:sz w:val="22"/>
          <w:szCs w:val="22"/>
        </w:rPr>
      </w:pPr>
      <w:r w:rsidRPr="005A7BF3">
        <w:rPr>
          <w:rFonts w:ascii="Times New Roman" w:hAnsi="Times New Roman" w:cs="Times New Roman"/>
          <w:color w:val="auto"/>
          <w:sz w:val="22"/>
          <w:szCs w:val="22"/>
        </w:rPr>
        <w:t>I</w:t>
      </w:r>
      <w:r w:rsidR="00A17F4E" w:rsidRPr="005A7BF3">
        <w:rPr>
          <w:rFonts w:ascii="Times New Roman" w:hAnsi="Times New Roman" w:cs="Times New Roman"/>
          <w:color w:val="auto"/>
          <w:sz w:val="22"/>
          <w:szCs w:val="22"/>
        </w:rPr>
        <w:t>dentification of studies via databases and registers</w:t>
      </w:r>
    </w:p>
    <w:tbl>
      <w:tblPr>
        <w:tblStyle w:val="TableGrid"/>
        <w:tblW w:w="0" w:type="auto"/>
        <w:tblLook w:val="04A0" w:firstRow="1" w:lastRow="0" w:firstColumn="1" w:lastColumn="0" w:noHBand="0" w:noVBand="1"/>
      </w:tblPr>
      <w:tblGrid>
        <w:gridCol w:w="8926"/>
      </w:tblGrid>
      <w:tr w:rsidR="00A17F4E" w:rsidRPr="005A7BF3" w14:paraId="2B4DCDD6" w14:textId="77777777" w:rsidTr="00FB1D83">
        <w:tc>
          <w:tcPr>
            <w:tcW w:w="8926" w:type="dxa"/>
          </w:tcPr>
          <w:p w14:paraId="7EA8C300" w14:textId="77777777" w:rsidR="00A17F4E" w:rsidRPr="005A7BF3" w:rsidRDefault="00A17F4E" w:rsidP="007B55ED">
            <w:pPr>
              <w:jc w:val="center"/>
              <w:rPr>
                <w:rFonts w:ascii="Times New Roman" w:hAnsi="Times New Roman" w:cs="Times New Roman"/>
                <w:sz w:val="22"/>
                <w:szCs w:val="22"/>
              </w:rPr>
            </w:pPr>
            <w:r w:rsidRPr="005A7BF3">
              <w:rPr>
                <w:rFonts w:ascii="Times New Roman" w:hAnsi="Times New Roman" w:cs="Times New Roman"/>
                <w:sz w:val="22"/>
                <w:szCs w:val="22"/>
              </w:rPr>
              <w:t>Records identified from:</w:t>
            </w:r>
            <w:r w:rsidRPr="005A7BF3">
              <w:rPr>
                <w:rFonts w:ascii="Times New Roman" w:hAnsi="Times New Roman" w:cs="Times New Roman"/>
                <w:sz w:val="22"/>
                <w:szCs w:val="22"/>
              </w:rPr>
              <w:br/>
              <w:t>Databases (n=18)</w:t>
            </w:r>
            <w:r w:rsidRPr="005A7BF3">
              <w:rPr>
                <w:rFonts w:ascii="Times New Roman" w:hAnsi="Times New Roman" w:cs="Times New Roman"/>
                <w:sz w:val="22"/>
                <w:szCs w:val="22"/>
              </w:rPr>
              <w:br/>
              <w:t>CINAHL (n=1)</w:t>
            </w:r>
            <w:r w:rsidRPr="005A7BF3">
              <w:rPr>
                <w:rFonts w:ascii="Times New Roman" w:hAnsi="Times New Roman" w:cs="Times New Roman"/>
                <w:sz w:val="22"/>
                <w:szCs w:val="22"/>
              </w:rPr>
              <w:br/>
              <w:t>PubMed (n=0)</w:t>
            </w:r>
            <w:r w:rsidRPr="005A7BF3">
              <w:rPr>
                <w:rFonts w:ascii="Times New Roman" w:hAnsi="Times New Roman" w:cs="Times New Roman"/>
                <w:sz w:val="22"/>
                <w:szCs w:val="22"/>
              </w:rPr>
              <w:br/>
              <w:t>OVID (n=17)</w:t>
            </w:r>
          </w:p>
        </w:tc>
      </w:tr>
    </w:tbl>
    <w:p w14:paraId="62DE67E0" w14:textId="77777777" w:rsidR="00A17F4E" w:rsidRPr="005A7BF3" w:rsidRDefault="00A17F4E" w:rsidP="00A17F4E">
      <w:pPr>
        <w:spacing w:after="0"/>
        <w:jc w:val="center"/>
        <w:rPr>
          <w:rFonts w:ascii="Times New Roman" w:hAnsi="Times New Roman" w:cs="Times New Roman"/>
          <w:sz w:val="22"/>
          <w:szCs w:val="22"/>
        </w:rPr>
      </w:pPr>
      <w:r w:rsidRPr="005A7BF3">
        <w:rPr>
          <w:rFonts w:ascii="Times New Roman" w:hAnsi="Times New Roman" w:cs="Times New Roman"/>
          <w:sz w:val="22"/>
          <w:szCs w:val="22"/>
        </w:rPr>
        <w:t>↓</w:t>
      </w:r>
    </w:p>
    <w:tbl>
      <w:tblPr>
        <w:tblStyle w:val="TableGrid"/>
        <w:tblW w:w="0" w:type="auto"/>
        <w:tblLook w:val="04A0" w:firstRow="1" w:lastRow="0" w:firstColumn="1" w:lastColumn="0" w:noHBand="0" w:noVBand="1"/>
      </w:tblPr>
      <w:tblGrid>
        <w:gridCol w:w="8926"/>
      </w:tblGrid>
      <w:tr w:rsidR="00A17F4E" w:rsidRPr="005A7BF3" w14:paraId="0EF8BA0E" w14:textId="77777777" w:rsidTr="00FB1D83">
        <w:tc>
          <w:tcPr>
            <w:tcW w:w="8926" w:type="dxa"/>
          </w:tcPr>
          <w:p w14:paraId="0943F41D" w14:textId="77777777" w:rsidR="00A17F4E" w:rsidRPr="005A7BF3" w:rsidRDefault="00A17F4E" w:rsidP="007B55ED">
            <w:pPr>
              <w:jc w:val="center"/>
              <w:rPr>
                <w:rFonts w:ascii="Times New Roman" w:hAnsi="Times New Roman" w:cs="Times New Roman"/>
                <w:sz w:val="22"/>
                <w:szCs w:val="22"/>
              </w:rPr>
            </w:pPr>
            <w:r w:rsidRPr="005A7BF3">
              <w:rPr>
                <w:rFonts w:ascii="Times New Roman" w:hAnsi="Times New Roman" w:cs="Times New Roman"/>
                <w:sz w:val="22"/>
                <w:szCs w:val="22"/>
              </w:rPr>
              <w:t>Titles and abstracts screened (n=15)</w:t>
            </w:r>
          </w:p>
        </w:tc>
      </w:tr>
    </w:tbl>
    <w:p w14:paraId="7706636E" w14:textId="77777777" w:rsidR="00A17F4E" w:rsidRPr="005A7BF3" w:rsidRDefault="00A17F4E" w:rsidP="00A17F4E">
      <w:pPr>
        <w:spacing w:after="0"/>
        <w:jc w:val="center"/>
        <w:rPr>
          <w:rFonts w:ascii="Times New Roman" w:hAnsi="Times New Roman" w:cs="Times New Roman"/>
          <w:sz w:val="22"/>
          <w:szCs w:val="22"/>
        </w:rPr>
      </w:pPr>
      <w:r w:rsidRPr="005A7BF3">
        <w:rPr>
          <w:rFonts w:ascii="Times New Roman" w:hAnsi="Times New Roman" w:cs="Times New Roman"/>
          <w:sz w:val="22"/>
          <w:szCs w:val="22"/>
        </w:rPr>
        <w:t>↓</w:t>
      </w:r>
    </w:p>
    <w:tbl>
      <w:tblPr>
        <w:tblStyle w:val="TableGrid"/>
        <w:tblW w:w="0" w:type="auto"/>
        <w:tblLook w:val="04A0" w:firstRow="1" w:lastRow="0" w:firstColumn="1" w:lastColumn="0" w:noHBand="0" w:noVBand="1"/>
      </w:tblPr>
      <w:tblGrid>
        <w:gridCol w:w="8926"/>
      </w:tblGrid>
      <w:tr w:rsidR="00A17F4E" w:rsidRPr="005A7BF3" w14:paraId="5AF5FEE7" w14:textId="77777777" w:rsidTr="00FB1D83">
        <w:tc>
          <w:tcPr>
            <w:tcW w:w="8926" w:type="dxa"/>
          </w:tcPr>
          <w:p w14:paraId="4B216394" w14:textId="77777777" w:rsidR="00A17F4E" w:rsidRPr="005A7BF3" w:rsidRDefault="00A17F4E" w:rsidP="007B55ED">
            <w:pPr>
              <w:jc w:val="center"/>
              <w:rPr>
                <w:rFonts w:ascii="Times New Roman" w:hAnsi="Times New Roman" w:cs="Times New Roman"/>
                <w:sz w:val="22"/>
                <w:szCs w:val="22"/>
              </w:rPr>
            </w:pPr>
            <w:r w:rsidRPr="005A7BF3">
              <w:rPr>
                <w:rFonts w:ascii="Times New Roman" w:hAnsi="Times New Roman" w:cs="Times New Roman"/>
                <w:sz w:val="22"/>
                <w:szCs w:val="22"/>
              </w:rPr>
              <w:t>Full text screened (n=5)</w:t>
            </w:r>
          </w:p>
        </w:tc>
      </w:tr>
    </w:tbl>
    <w:p w14:paraId="4E2A3C3D" w14:textId="1A6BC4B9" w:rsidR="00FB1D83" w:rsidRPr="005A7BF3" w:rsidRDefault="00A17F4E" w:rsidP="005A7BF3">
      <w:pPr>
        <w:spacing w:after="0"/>
        <w:jc w:val="center"/>
        <w:rPr>
          <w:rFonts w:ascii="Times New Roman" w:hAnsi="Times New Roman" w:cs="Times New Roman"/>
          <w:sz w:val="22"/>
          <w:szCs w:val="22"/>
        </w:rPr>
      </w:pPr>
      <w:r w:rsidRPr="005A7BF3">
        <w:rPr>
          <w:rFonts w:ascii="Times New Roman" w:hAnsi="Times New Roman" w:cs="Times New Roman"/>
          <w:sz w:val="22"/>
          <w:szCs w:val="22"/>
        </w:rPr>
        <w:t>↓</w:t>
      </w:r>
    </w:p>
    <w:tbl>
      <w:tblPr>
        <w:tblStyle w:val="TableGrid"/>
        <w:tblpPr w:leftFromText="180" w:rightFromText="180" w:vertAnchor="text" w:tblpY="1"/>
        <w:tblOverlap w:val="never"/>
        <w:tblW w:w="0" w:type="auto"/>
        <w:tblLook w:val="04A0" w:firstRow="1" w:lastRow="0" w:firstColumn="1" w:lastColumn="0" w:noHBand="0" w:noVBand="1"/>
      </w:tblPr>
      <w:tblGrid>
        <w:gridCol w:w="4320"/>
        <w:gridCol w:w="4606"/>
      </w:tblGrid>
      <w:tr w:rsidR="00A17F4E" w:rsidRPr="005A7BF3" w14:paraId="1FFCE5B8" w14:textId="77777777" w:rsidTr="00FB1D83">
        <w:tc>
          <w:tcPr>
            <w:tcW w:w="4320" w:type="dxa"/>
          </w:tcPr>
          <w:p w14:paraId="13B08B24" w14:textId="77777777" w:rsidR="00A17F4E" w:rsidRPr="005A7BF3" w:rsidRDefault="00A17F4E" w:rsidP="00FB1D83">
            <w:pPr>
              <w:rPr>
                <w:rFonts w:ascii="Times New Roman" w:hAnsi="Times New Roman" w:cs="Times New Roman"/>
                <w:sz w:val="22"/>
                <w:szCs w:val="22"/>
              </w:rPr>
            </w:pPr>
            <w:r w:rsidRPr="005A7BF3">
              <w:rPr>
                <w:rFonts w:ascii="Times New Roman" w:hAnsi="Times New Roman" w:cs="Times New Roman"/>
                <w:sz w:val="22"/>
                <w:szCs w:val="22"/>
              </w:rPr>
              <w:t>Records excluded (n=3):</w:t>
            </w:r>
            <w:r w:rsidRPr="005A7BF3">
              <w:rPr>
                <w:rFonts w:ascii="Times New Roman" w:hAnsi="Times New Roman" w:cs="Times New Roman"/>
                <w:sz w:val="22"/>
                <w:szCs w:val="22"/>
              </w:rPr>
              <w:br/>
              <w:t>• Blood glucose not measured as outcome (n=1)</w:t>
            </w:r>
            <w:r w:rsidRPr="005A7BF3">
              <w:rPr>
                <w:rFonts w:ascii="Times New Roman" w:hAnsi="Times New Roman" w:cs="Times New Roman"/>
                <w:sz w:val="22"/>
                <w:szCs w:val="22"/>
              </w:rPr>
              <w:br/>
              <w:t>• Prospective cohort study with no control group (n=1)</w:t>
            </w:r>
            <w:r w:rsidRPr="005A7BF3">
              <w:rPr>
                <w:rFonts w:ascii="Times New Roman" w:hAnsi="Times New Roman" w:cs="Times New Roman"/>
                <w:sz w:val="22"/>
                <w:szCs w:val="22"/>
              </w:rPr>
              <w:br/>
              <w:t>• Post-published research based on results of other included study (n=1)</w:t>
            </w:r>
          </w:p>
        </w:tc>
        <w:tc>
          <w:tcPr>
            <w:tcW w:w="4606" w:type="dxa"/>
          </w:tcPr>
          <w:p w14:paraId="76D68D6F" w14:textId="77777777" w:rsidR="00A17F4E" w:rsidRPr="005A7BF3" w:rsidRDefault="00A17F4E" w:rsidP="00FB1D83">
            <w:pPr>
              <w:rPr>
                <w:rFonts w:ascii="Times New Roman" w:hAnsi="Times New Roman" w:cs="Times New Roman"/>
                <w:sz w:val="22"/>
                <w:szCs w:val="22"/>
              </w:rPr>
            </w:pPr>
            <w:r w:rsidRPr="005A7BF3">
              <w:rPr>
                <w:rFonts w:ascii="Times New Roman" w:hAnsi="Times New Roman" w:cs="Times New Roman"/>
                <w:sz w:val="22"/>
                <w:szCs w:val="22"/>
              </w:rPr>
              <w:t>Studies included (n=3)</w:t>
            </w:r>
          </w:p>
        </w:tc>
      </w:tr>
    </w:tbl>
    <w:p w14:paraId="44058A34" w14:textId="4555DC22" w:rsidR="00A17F4E" w:rsidRPr="005A7BF3" w:rsidRDefault="00A17F4E" w:rsidP="00A17F4E">
      <w:pPr>
        <w:pStyle w:val="Heading2"/>
        <w:rPr>
          <w:rFonts w:ascii="Times New Roman" w:hAnsi="Times New Roman" w:cs="Times New Roman"/>
          <w:color w:val="auto"/>
          <w:sz w:val="22"/>
          <w:szCs w:val="22"/>
        </w:rPr>
      </w:pPr>
      <w:r w:rsidRPr="005A7BF3">
        <w:rPr>
          <w:rFonts w:ascii="Times New Roman" w:hAnsi="Times New Roman" w:cs="Times New Roman"/>
          <w:color w:val="auto"/>
          <w:sz w:val="22"/>
          <w:szCs w:val="22"/>
        </w:rPr>
        <w:t>Identification of studies via other methods</w:t>
      </w:r>
    </w:p>
    <w:tbl>
      <w:tblPr>
        <w:tblStyle w:val="TableGrid"/>
        <w:tblW w:w="0" w:type="auto"/>
        <w:tblLook w:val="04A0" w:firstRow="1" w:lastRow="0" w:firstColumn="1" w:lastColumn="0" w:noHBand="0" w:noVBand="1"/>
      </w:tblPr>
      <w:tblGrid>
        <w:gridCol w:w="4320"/>
        <w:gridCol w:w="4606"/>
      </w:tblGrid>
      <w:tr w:rsidR="00A17F4E" w:rsidRPr="005A7BF3" w14:paraId="5F35934C" w14:textId="77777777" w:rsidTr="00FB1D83">
        <w:tc>
          <w:tcPr>
            <w:tcW w:w="4320" w:type="dxa"/>
          </w:tcPr>
          <w:p w14:paraId="2393B5DF" w14:textId="77777777" w:rsidR="00A17F4E" w:rsidRPr="005A7BF3" w:rsidRDefault="00A17F4E" w:rsidP="007B55ED">
            <w:pPr>
              <w:rPr>
                <w:rFonts w:ascii="Times New Roman" w:hAnsi="Times New Roman" w:cs="Times New Roman"/>
                <w:sz w:val="22"/>
                <w:szCs w:val="22"/>
              </w:rPr>
            </w:pPr>
            <w:r w:rsidRPr="005A7BF3">
              <w:rPr>
                <w:rFonts w:ascii="Times New Roman" w:hAnsi="Times New Roman" w:cs="Times New Roman"/>
                <w:sz w:val="22"/>
                <w:szCs w:val="22"/>
              </w:rPr>
              <w:t>Records identified from:</w:t>
            </w:r>
            <w:r w:rsidRPr="005A7BF3">
              <w:rPr>
                <w:rFonts w:ascii="Times New Roman" w:hAnsi="Times New Roman" w:cs="Times New Roman"/>
                <w:sz w:val="22"/>
                <w:szCs w:val="22"/>
              </w:rPr>
              <w:br/>
              <w:t>Citation searching (n=1)</w:t>
            </w:r>
          </w:p>
        </w:tc>
        <w:tc>
          <w:tcPr>
            <w:tcW w:w="4606" w:type="dxa"/>
          </w:tcPr>
          <w:p w14:paraId="74B502B3" w14:textId="77777777" w:rsidR="00A17F4E" w:rsidRPr="005A7BF3" w:rsidRDefault="00A17F4E" w:rsidP="007B55ED">
            <w:pPr>
              <w:rPr>
                <w:rFonts w:ascii="Times New Roman" w:hAnsi="Times New Roman" w:cs="Times New Roman"/>
                <w:sz w:val="22"/>
                <w:szCs w:val="22"/>
              </w:rPr>
            </w:pPr>
            <w:r w:rsidRPr="005A7BF3">
              <w:rPr>
                <w:rFonts w:ascii="Times New Roman" w:hAnsi="Times New Roman" w:cs="Times New Roman"/>
                <w:sz w:val="22"/>
                <w:szCs w:val="22"/>
              </w:rPr>
              <w:t>Records assessed for eligibility (n=1)</w:t>
            </w:r>
          </w:p>
        </w:tc>
      </w:tr>
      <w:tr w:rsidR="00A17F4E" w:rsidRPr="005A7BF3" w14:paraId="3F55762D" w14:textId="77777777" w:rsidTr="00FB1D83">
        <w:tc>
          <w:tcPr>
            <w:tcW w:w="4320" w:type="dxa"/>
          </w:tcPr>
          <w:p w14:paraId="2560B7A2" w14:textId="77777777" w:rsidR="00A17F4E" w:rsidRPr="005A7BF3" w:rsidRDefault="00A17F4E" w:rsidP="007B55ED">
            <w:pPr>
              <w:rPr>
                <w:rFonts w:ascii="Times New Roman" w:hAnsi="Times New Roman" w:cs="Times New Roman"/>
                <w:sz w:val="22"/>
                <w:szCs w:val="22"/>
              </w:rPr>
            </w:pPr>
          </w:p>
        </w:tc>
        <w:tc>
          <w:tcPr>
            <w:tcW w:w="4606" w:type="dxa"/>
          </w:tcPr>
          <w:p w14:paraId="0A718058" w14:textId="77777777" w:rsidR="00A17F4E" w:rsidRPr="005A7BF3" w:rsidRDefault="00A17F4E" w:rsidP="007B55ED">
            <w:pPr>
              <w:rPr>
                <w:rFonts w:ascii="Times New Roman" w:hAnsi="Times New Roman" w:cs="Times New Roman"/>
                <w:sz w:val="22"/>
                <w:szCs w:val="22"/>
              </w:rPr>
            </w:pPr>
            <w:r w:rsidRPr="005A7BF3">
              <w:rPr>
                <w:rFonts w:ascii="Times New Roman" w:hAnsi="Times New Roman" w:cs="Times New Roman"/>
                <w:sz w:val="22"/>
                <w:szCs w:val="22"/>
              </w:rPr>
              <w:t>Records excluded (n=0)</w:t>
            </w:r>
          </w:p>
        </w:tc>
      </w:tr>
    </w:tbl>
    <w:p w14:paraId="38795073" w14:textId="77777777" w:rsidR="00B27A63" w:rsidRPr="005A7BF3" w:rsidRDefault="00B27A63" w:rsidP="00B27A63">
      <w:pPr>
        <w:spacing w:after="0" w:line="240" w:lineRule="auto"/>
        <w:jc w:val="both"/>
        <w:rPr>
          <w:rFonts w:ascii="Times New Roman" w:hAnsi="Times New Roman"/>
          <w:b/>
          <w:sz w:val="22"/>
          <w:szCs w:val="22"/>
          <w:lang w:val="id-ID"/>
        </w:rPr>
      </w:pPr>
    </w:p>
    <w:p w14:paraId="259EDDAC" w14:textId="1F9DCB87" w:rsidR="00924AAA" w:rsidRDefault="005A7BF3" w:rsidP="00924AAA">
      <w:pPr>
        <w:spacing w:after="0" w:line="240" w:lineRule="auto"/>
        <w:jc w:val="both"/>
        <w:rPr>
          <w:rFonts w:ascii="Times New Roman" w:hAnsi="Times New Roman"/>
          <w:b/>
          <w:lang w:val="en-US"/>
        </w:rPr>
      </w:pPr>
      <w:r>
        <w:rPr>
          <w:rFonts w:ascii="Times New Roman" w:hAnsi="Times New Roman"/>
          <w:b/>
          <w:lang w:val="en-US"/>
        </w:rPr>
        <w:t xml:space="preserve">RESULT </w:t>
      </w:r>
    </w:p>
    <w:p w14:paraId="16E0001E" w14:textId="7E41C086" w:rsidR="0005352D" w:rsidRPr="0005352D" w:rsidRDefault="0005352D" w:rsidP="00FB1D83">
      <w:pPr>
        <w:spacing w:after="0" w:line="240" w:lineRule="auto"/>
        <w:ind w:firstLine="720"/>
        <w:jc w:val="both"/>
        <w:rPr>
          <w:rFonts w:ascii="Times New Roman" w:eastAsiaTheme="majorEastAsia" w:hAnsi="Times New Roman" w:cstheme="majorBidi"/>
        </w:rPr>
      </w:pPr>
      <w:r w:rsidRPr="0005352D">
        <w:rPr>
          <w:rFonts w:ascii="Times New Roman" w:eastAsiaTheme="majorEastAsia" w:hAnsi="Times New Roman" w:cstheme="majorBidi"/>
        </w:rPr>
        <w:t xml:space="preserve">Table </w:t>
      </w:r>
      <w:r>
        <w:rPr>
          <w:rFonts w:ascii="Times New Roman" w:eastAsiaTheme="majorEastAsia" w:hAnsi="Times New Roman" w:cstheme="majorBidi"/>
        </w:rPr>
        <w:t>3.</w:t>
      </w:r>
      <w:r w:rsidRPr="0005352D">
        <w:rPr>
          <w:rFonts w:ascii="Times New Roman" w:eastAsiaTheme="majorEastAsia" w:hAnsi="Times New Roman" w:cstheme="majorBidi"/>
        </w:rPr>
        <w:t xml:space="preserve"> presents a summary of the studies included in this review. The selected studies were conducted in different countries and investigated various interventions aimed at improving glycaemic control among women with gestational diabetes mellitus (GDM). All included studies employed a randomized controlled trial (RCT) design and reported blood glucose indicators, including fasting blood glucose and postprandial blood glucose, as primary outcomes. Recent studies have demonstrated that lifestyle and technology-based interventions can effectively improve</w:t>
      </w:r>
      <w:r w:rsidR="005641FC">
        <w:rPr>
          <w:rFonts w:ascii="Times New Roman" w:eastAsiaTheme="majorEastAsia" w:hAnsi="Times New Roman" w:cstheme="majorBidi"/>
        </w:rPr>
        <w:t xml:space="preserve"> </w:t>
      </w:r>
      <w:r w:rsidRPr="0005352D">
        <w:rPr>
          <w:rFonts w:ascii="Times New Roman" w:eastAsiaTheme="majorEastAsia" w:hAnsi="Times New Roman" w:cstheme="majorBidi"/>
        </w:rPr>
        <w:t>glycaemic</w:t>
      </w:r>
      <w:r w:rsidR="005641FC">
        <w:rPr>
          <w:rFonts w:ascii="Times New Roman" w:eastAsiaTheme="majorEastAsia" w:hAnsi="Times New Roman" w:cstheme="majorBidi"/>
        </w:rPr>
        <w:t xml:space="preserve"> </w:t>
      </w:r>
      <w:r w:rsidRPr="0005352D">
        <w:rPr>
          <w:rFonts w:ascii="Times New Roman" w:eastAsiaTheme="majorEastAsia" w:hAnsi="Times New Roman" w:cstheme="majorBidi"/>
        </w:rPr>
        <w:t xml:space="preserve"> </w:t>
      </w:r>
      <w:r w:rsidR="005641FC">
        <w:rPr>
          <w:rFonts w:ascii="Times New Roman" w:eastAsiaTheme="majorEastAsia" w:hAnsi="Times New Roman" w:cstheme="majorBidi"/>
        </w:rPr>
        <w:t xml:space="preserve"> </w:t>
      </w:r>
      <w:r w:rsidRPr="0005352D">
        <w:rPr>
          <w:rFonts w:ascii="Times New Roman" w:eastAsiaTheme="majorEastAsia" w:hAnsi="Times New Roman" w:cstheme="majorBidi"/>
        </w:rPr>
        <w:t>control</w:t>
      </w:r>
      <w:r w:rsidR="005641FC">
        <w:rPr>
          <w:rFonts w:ascii="Times New Roman" w:eastAsiaTheme="majorEastAsia" w:hAnsi="Times New Roman" w:cstheme="majorBidi"/>
        </w:rPr>
        <w:t xml:space="preserve">  </w:t>
      </w:r>
      <w:r w:rsidRPr="0005352D">
        <w:rPr>
          <w:rFonts w:ascii="Times New Roman" w:eastAsiaTheme="majorEastAsia" w:hAnsi="Times New Roman" w:cstheme="majorBidi"/>
        </w:rPr>
        <w:t xml:space="preserve"> in</w:t>
      </w:r>
      <w:r w:rsidR="005641FC">
        <w:rPr>
          <w:rFonts w:ascii="Times New Roman" w:eastAsiaTheme="majorEastAsia" w:hAnsi="Times New Roman" w:cstheme="majorBidi"/>
        </w:rPr>
        <w:t xml:space="preserve"> </w:t>
      </w:r>
      <w:r w:rsidRPr="0005352D">
        <w:rPr>
          <w:rFonts w:ascii="Times New Roman" w:eastAsiaTheme="majorEastAsia" w:hAnsi="Times New Roman" w:cstheme="majorBidi"/>
        </w:rPr>
        <w:t>women with GDM. For example,</w:t>
      </w:r>
      <w:r w:rsidR="005641FC">
        <w:rPr>
          <w:rFonts w:ascii="Times New Roman" w:eastAsiaTheme="majorEastAsia" w:hAnsi="Times New Roman" w:cstheme="majorBidi"/>
        </w:rPr>
        <w:fldChar w:fldCharType="begin" w:fldLock="1"/>
      </w:r>
      <w:r w:rsidR="008774E8">
        <w:rPr>
          <w:rFonts w:ascii="Times New Roman" w:eastAsiaTheme="majorEastAsia" w:hAnsi="Times New Roman" w:cstheme="majorBidi"/>
        </w:rPr>
        <w:instrText>ADDIN CSL_CITATION {"citationItems":[{"id":"ITEM-1","itemData":{"DOI":"10.1136/bmjnph-2023-000802","author":[{"dropping-particle":"","family":"Maleki","given":"Maryam","non-dropping-particle":"","parse-names":false,"suffix":""},{"dropping-particle":"","family":"Mousavi","given":"Parvaneh","non-dropping-particle":"","parse-names":false,"suffix":""},{"dropping-particle":"","family":"Abedi","given":"Parvin","non-dropping-particle":"","parse-names":false,"suffix":""},{"dropping-particle":"","family":"Rokhafrooz","given":"Dariush","non-dropping-particle":"","parse-names":false,"suffix":""}],"container-title":"BMJ Nutrition, Prevention &amp; Health","id":"ITEM-1","issued":{"date-parts":[["2023"]]},"title":"Effect of mobile- ­ assisted education on health promoting lifestyle and blood sugar of women with gestational diabetes : a randomised controlled trial","type":"article-journal"},"uris":["http://www.mendeley.com/documents/?uuid=06e4989d-0683-44cf-abbd-ea75537c986c"]}],"mendeley":{"formattedCitation":"(Maleki &lt;i&gt;et al.&lt;/i&gt;, 2023)","manualFormatting":" Maleki et al. (2023)","plainTextFormattedCitation":"(Maleki et al., 2023)","previouslyFormattedCitation":"(Maleki &lt;i&gt;et al.&lt;/i&gt;, 2023)"},"properties":{"noteIndex":0},"schema":"https://github.com/citation-style-language/schema/raw/master/csl-citation.json"}</w:instrText>
      </w:r>
      <w:r w:rsidR="005641FC">
        <w:rPr>
          <w:rFonts w:ascii="Times New Roman" w:eastAsiaTheme="majorEastAsia" w:hAnsi="Times New Roman" w:cstheme="majorBidi"/>
        </w:rPr>
        <w:fldChar w:fldCharType="separate"/>
      </w:r>
      <w:r w:rsidR="005641FC">
        <w:rPr>
          <w:rFonts w:ascii="Times New Roman" w:eastAsiaTheme="majorEastAsia" w:hAnsi="Times New Roman" w:cstheme="majorBidi"/>
          <w:noProof/>
        </w:rPr>
        <w:t xml:space="preserve"> </w:t>
      </w:r>
      <w:r w:rsidR="005641FC" w:rsidRPr="005641FC">
        <w:rPr>
          <w:rFonts w:ascii="Times New Roman" w:eastAsiaTheme="majorEastAsia" w:hAnsi="Times New Roman" w:cstheme="majorBidi"/>
          <w:noProof/>
        </w:rPr>
        <w:t xml:space="preserve">Maleki </w:t>
      </w:r>
      <w:r w:rsidR="005641FC" w:rsidRPr="005641FC">
        <w:rPr>
          <w:rFonts w:ascii="Times New Roman" w:eastAsiaTheme="majorEastAsia" w:hAnsi="Times New Roman" w:cstheme="majorBidi"/>
          <w:i/>
          <w:noProof/>
        </w:rPr>
        <w:t>et al.</w:t>
      </w:r>
      <w:r w:rsidR="005641FC">
        <w:rPr>
          <w:rFonts w:ascii="Times New Roman" w:eastAsiaTheme="majorEastAsia" w:hAnsi="Times New Roman" w:cstheme="majorBidi"/>
          <w:noProof/>
        </w:rPr>
        <w:t xml:space="preserve"> (</w:t>
      </w:r>
      <w:r w:rsidR="005641FC" w:rsidRPr="005641FC">
        <w:rPr>
          <w:rFonts w:ascii="Times New Roman" w:eastAsiaTheme="majorEastAsia" w:hAnsi="Times New Roman" w:cstheme="majorBidi"/>
          <w:noProof/>
        </w:rPr>
        <w:t>2023)</w:t>
      </w:r>
      <w:r w:rsidR="005641FC">
        <w:rPr>
          <w:rFonts w:ascii="Times New Roman" w:eastAsiaTheme="majorEastAsia" w:hAnsi="Times New Roman" w:cstheme="majorBidi"/>
        </w:rPr>
        <w:fldChar w:fldCharType="end"/>
      </w:r>
      <w:r w:rsidRPr="0005352D">
        <w:rPr>
          <w:rFonts w:ascii="Times New Roman" w:eastAsiaTheme="majorEastAsia" w:hAnsi="Times New Roman" w:cstheme="majorBidi"/>
        </w:rPr>
        <w:t xml:space="preserve"> reported that mobile-assisted education significantly improved blood glucose levels and healthy lifestyle behaviours among women with GDM. Similarly, </w:t>
      </w:r>
      <w:r w:rsidR="005641FC">
        <w:rPr>
          <w:rFonts w:ascii="Times New Roman" w:eastAsiaTheme="majorEastAsia" w:hAnsi="Times New Roman" w:cstheme="majorBidi"/>
        </w:rPr>
        <w:fldChar w:fldCharType="begin" w:fldLock="1"/>
      </w:r>
      <w:r w:rsidR="005641FC">
        <w:rPr>
          <w:rFonts w:ascii="Times New Roman" w:eastAsiaTheme="majorEastAsia" w:hAnsi="Times New Roman" w:cstheme="majorBidi"/>
        </w:rPr>
        <w:instrText>ADDIN CSL_CITATION {"citationItems":[{"id":"ITEM-1","itemData":{"DOI":"10.1038/s41598-022-15216-4","ISBN":"0123456789","ISSN":"2045-2322","author":[{"dropping-particle":"","family":"Karthiga","given":"Kuzhanthaivelu","non-dropping-particle":"","parse-names":false,"suffix":""},{"dropping-particle":"","family":"Pal","given":"Gopal Krushna","non-dropping-particle":"","parse-names":false,"suffix":""},{"dropping-particle":"","family":"Dasari","given":"Papa","non-dropping-particle":"","parse-names":false,"suffix":""},{"dropping-particle":"","family":"Nanda","given":"Nivedita","non-dropping-particle":"","parse-names":false,"suffix":""}],"container-title":"Scientific Reports","id":"ITEM-1","issued":{"date-parts":[["2022"]]},"page":"1-23","publisher":"Nature Publishing Group UK","title":"Effects of yoga on cardiometabolic risks and fetomaternal outcomes are associated with serum nitric oxide in gestational hypertension : a randomized control trial","type":"article-journal"},"uris":["http://www.mendeley.com/documents/?uuid=fad219b8-2707-4cee-b27a-c668d96946fd"]}],"mendeley":{"formattedCitation":"(Karthiga &lt;i&gt;et al.&lt;/i&gt;, 2022)","manualFormatting":"Karthiga et al. (2022)","plainTextFormattedCitation":"(Karthiga et al., 2022)","previouslyFormattedCitation":"(Karthiga &lt;i&gt;et al.&lt;/i&gt;, 2022)"},"properties":{"noteIndex":0},"schema":"https://github.com/citation-style-language/schema/raw/master/csl-citation.json"}</w:instrText>
      </w:r>
      <w:r w:rsidR="005641FC">
        <w:rPr>
          <w:rFonts w:ascii="Times New Roman" w:eastAsiaTheme="majorEastAsia" w:hAnsi="Times New Roman" w:cstheme="majorBidi"/>
        </w:rPr>
        <w:fldChar w:fldCharType="separate"/>
      </w:r>
      <w:r w:rsidR="005641FC" w:rsidRPr="005641FC">
        <w:rPr>
          <w:rFonts w:ascii="Times New Roman" w:eastAsiaTheme="majorEastAsia" w:hAnsi="Times New Roman" w:cstheme="majorBidi"/>
          <w:noProof/>
        </w:rPr>
        <w:t xml:space="preserve">Karthiga </w:t>
      </w:r>
      <w:r w:rsidR="005641FC" w:rsidRPr="005641FC">
        <w:rPr>
          <w:rFonts w:ascii="Times New Roman" w:eastAsiaTheme="majorEastAsia" w:hAnsi="Times New Roman" w:cstheme="majorBidi"/>
          <w:i/>
          <w:noProof/>
        </w:rPr>
        <w:t>et al.</w:t>
      </w:r>
      <w:r w:rsidR="005641FC">
        <w:rPr>
          <w:rFonts w:ascii="Times New Roman" w:eastAsiaTheme="majorEastAsia" w:hAnsi="Times New Roman" w:cstheme="majorBidi"/>
          <w:noProof/>
        </w:rPr>
        <w:t xml:space="preserve"> (</w:t>
      </w:r>
      <w:r w:rsidR="005641FC" w:rsidRPr="005641FC">
        <w:rPr>
          <w:rFonts w:ascii="Times New Roman" w:eastAsiaTheme="majorEastAsia" w:hAnsi="Times New Roman" w:cstheme="majorBidi"/>
          <w:noProof/>
        </w:rPr>
        <w:t>2022)</w:t>
      </w:r>
      <w:r w:rsidR="005641FC">
        <w:rPr>
          <w:rFonts w:ascii="Times New Roman" w:eastAsiaTheme="majorEastAsia" w:hAnsi="Times New Roman" w:cstheme="majorBidi"/>
        </w:rPr>
        <w:fldChar w:fldCharType="end"/>
      </w:r>
      <w:r w:rsidR="005641FC">
        <w:rPr>
          <w:rFonts w:ascii="Times New Roman" w:eastAsiaTheme="majorEastAsia" w:hAnsi="Times New Roman" w:cstheme="majorBidi"/>
        </w:rPr>
        <w:t xml:space="preserve"> </w:t>
      </w:r>
      <w:r w:rsidRPr="0005352D">
        <w:rPr>
          <w:rFonts w:ascii="Times New Roman" w:eastAsiaTheme="majorEastAsia" w:hAnsi="Times New Roman" w:cstheme="majorBidi"/>
        </w:rPr>
        <w:t>found that the timing of exercise played an important role in optimizing blood glucose control during pregnancy.</w:t>
      </w:r>
    </w:p>
    <w:p w14:paraId="609EE2FA" w14:textId="369455A0" w:rsidR="004C1A77" w:rsidRPr="0005352D" w:rsidRDefault="0005352D" w:rsidP="001C452F">
      <w:pPr>
        <w:spacing w:after="0" w:line="240" w:lineRule="auto"/>
        <w:ind w:firstLine="720"/>
        <w:jc w:val="both"/>
        <w:rPr>
          <w:rFonts w:ascii="Times New Roman" w:eastAsiaTheme="majorEastAsia" w:hAnsi="Times New Roman" w:cstheme="majorBidi"/>
        </w:rPr>
      </w:pPr>
      <w:r w:rsidRPr="0005352D">
        <w:rPr>
          <w:rFonts w:ascii="Times New Roman" w:eastAsiaTheme="majorEastAsia" w:hAnsi="Times New Roman" w:cstheme="majorBidi"/>
        </w:rPr>
        <w:t>Overall, the findings indicated that intervention groups experienced greater reductions in fasting and postprandial blood glucose levels compared with control groups. These results are consistent with recent evidence showing that structured interventions, including telemedicine and continuous glucose monitoring, can enhance glycaemic management during pregnancy</w:t>
      </w:r>
      <w:r w:rsidR="00511A3E">
        <w:rPr>
          <w:rFonts w:ascii="Times New Roman" w:eastAsiaTheme="majorEastAsia" w:hAnsi="Times New Roman" w:cstheme="majorBidi"/>
        </w:rPr>
        <w:t xml:space="preserve"> </w:t>
      </w:r>
      <w:r w:rsidR="00511A3E">
        <w:rPr>
          <w:rFonts w:ascii="Times New Roman" w:eastAsiaTheme="majorEastAsia" w:hAnsi="Times New Roman" w:cstheme="majorBidi"/>
        </w:rPr>
        <w:fldChar w:fldCharType="begin" w:fldLock="1"/>
      </w:r>
      <w:r w:rsidR="00511A3E">
        <w:rPr>
          <w:rFonts w:ascii="Times New Roman" w:eastAsiaTheme="majorEastAsia" w:hAnsi="Times New Roman" w:cstheme="majorBidi"/>
        </w:rPr>
        <w:instrText>ADDIN CSL_CITATION {"citationItems":[{"id":"ITEM-1","itemData":{"author":[{"dropping-particle":"","family":"Pasaribu","given":"Riska Susanti","non-dropping-particle":"","parse-names":false,"suffix":""},{"dropping-particle":"","family":"Situmorang","given":"Tetti Seriati","non-dropping-particle":"","parse-names":false,"suffix":""},{"dropping-particle":"","family":"Tarigan","given":"Imarina","non-dropping-particle":"","parse-names":false,"suffix":""}],"id":"ITEM-1","issued":{"date-parts":[["2020"]]},"title":"THE EFFECTIVENESS OF PRENATAL YOGA AND PREGNANT YOGA ON THE REDUCTION OF PHYSICAL COMPLAINTS IN PREGNANT WOMEN IN PERA CLINIC , MEDAN CITY","type":"article-journal"},"uris":["http://www.mendeley.com/documents/?uuid=474a0d42-48b1-40dd-a754-e1bd71fc0a35"]}],"mendeley":{"formattedCitation":"(Pasaribu, Situmorang and Tarigan, 2020)","plainTextFormattedCitation":"(Pasaribu, Situmorang and Tarigan, 2020)","previouslyFormattedCitation":"(Pasaribu, Situmorang and Tarigan, 2020)"},"properties":{"noteIndex":0},"schema":"https://github.com/citation-style-language/schema/raw/master/csl-citation.json"}</w:instrText>
      </w:r>
      <w:r w:rsidR="00511A3E">
        <w:rPr>
          <w:rFonts w:ascii="Times New Roman" w:eastAsiaTheme="majorEastAsia" w:hAnsi="Times New Roman" w:cstheme="majorBidi"/>
        </w:rPr>
        <w:fldChar w:fldCharType="separate"/>
      </w:r>
      <w:r w:rsidR="00511A3E" w:rsidRPr="00511A3E">
        <w:rPr>
          <w:rFonts w:ascii="Times New Roman" w:eastAsiaTheme="majorEastAsia" w:hAnsi="Times New Roman" w:cstheme="majorBidi"/>
          <w:noProof/>
        </w:rPr>
        <w:t>(Pasaribu, Situmorang and Tarigan, 2020)</w:t>
      </w:r>
      <w:r w:rsidR="00511A3E">
        <w:rPr>
          <w:rFonts w:ascii="Times New Roman" w:eastAsiaTheme="majorEastAsia" w:hAnsi="Times New Roman" w:cstheme="majorBidi"/>
        </w:rPr>
        <w:fldChar w:fldCharType="end"/>
      </w:r>
      <w:r w:rsidRPr="0005352D">
        <w:rPr>
          <w:rFonts w:ascii="Times New Roman" w:eastAsiaTheme="majorEastAsia" w:hAnsi="Times New Roman" w:cstheme="majorBidi"/>
        </w:rPr>
        <w:t xml:space="preserve">. </w:t>
      </w:r>
      <w:r w:rsidR="005641FC">
        <w:rPr>
          <w:rFonts w:ascii="Times New Roman" w:eastAsiaTheme="majorEastAsia" w:hAnsi="Times New Roman" w:cstheme="majorBidi"/>
        </w:rPr>
        <w:fldChar w:fldCharType="begin" w:fldLock="1"/>
      </w:r>
      <w:r w:rsidR="005641FC">
        <w:rPr>
          <w:rFonts w:ascii="Times New Roman" w:eastAsiaTheme="majorEastAsia" w:hAnsi="Times New Roman" w:cstheme="majorBidi"/>
        </w:rPr>
        <w:instrText>ADDIN CSL_CITATION {"citationItems":[{"id":"ITEM-1","itemData":{"DOI":"10.1007/s13300-023-01395-4","ISSN":"1869-6961","author":[{"dropping-particle":"","family":"Chattopadhyay","given":"Kaushik","non-dropping-particle":"","parse-names":false,"suffix":""},{"dropping-particle":"","family":"Mishra","given":"Pallavi","non-dropping-particle":"","parse-names":false,"suffix":""},{"dropping-particle":"","family":"Singh","given":"Kavita","non-dropping-particle":"","parse-names":false,"suffix":""},{"dropping-particle":"","family":"Singh","given":"Kalpana","non-dropping-particle":"","parse-names":false,"suffix":""},{"dropping-particle":"","family":"Harris","given":"Tess","non-dropping-particle":"","parse-names":false,"suffix":""},{"dropping-particle":"","family":"Hamer","given":"Mark","non-dropping-particle":"","parse-names":false,"suffix":""},{"dropping-particle":"","family":"Greenfield","given":"Sheila Margaret","non-dropping-particle":"","parse-names":false,"suffix":""},{"dropping-particle":"","family":"Manjunath","given":"Nandi Krishnamurthy","non-dropping-particle":"","parse-names":false,"suffix":""},{"dropping-particle":"","family":"Nair","given":"Rukamani","non-dropping-particle":"","parse-names":false,"suffix":""},{"dropping-particle":"","family":"Mukherjee","given":"Somnath","non-dropping-particle":"","parse-names":false,"suffix":""},{"dropping-particle":"","family":"Tandon","given":"Nikhil","non-dropping-particle":"","parse-names":false,"suffix":""},{"dropping-particle":"","family":"Lewis","given":"Sarah Anne","non-dropping-particle":"","parse-names":false,"suffix":""},{"dropping-particle":"","family":"Kinra","given":"Sanjay","non-dropping-particle":"","parse-names":false,"suffix":""},{"dropping-particle":"","family":"Prabhakaran","given":"Dorairaj","non-dropping-particle":"","parse-names":false,"suffix":""}],"container-title":"Diabetes Therapy","id":"ITEM-1","issue":"7","issued":{"date-parts":[["2023"]]},"page":"1137-1154","publisher":"Springer Healthcare","title":"Yoga Programme for Type 2 Diabetes Prevention ( YOGA-DP ) Among High-Risk People in India : A Multicenter Feasibility Randomized Controlled Trial","type":"article-journal","volume":"14"},"uris":["http://www.mendeley.com/documents/?uuid=df52f607-5a07-4562-a8fc-da2eda6c1efe"]}],"mendeley":{"formattedCitation":"(Chattopadhyay &lt;i&gt;et al.&lt;/i&gt;, 2023)","manualFormatting":"Chattopadhyay et al. (2023)","plainTextFormattedCitation":"(Chattopadhyay et al., 2023)","previouslyFormattedCitation":"(Chattopadhyay &lt;i&gt;et al.&lt;/i&gt;, 2023)"},"properties":{"noteIndex":0},"schema":"https://github.com/citation-style-language/schema/raw/master/csl-citation.json"}</w:instrText>
      </w:r>
      <w:r w:rsidR="005641FC">
        <w:rPr>
          <w:rFonts w:ascii="Times New Roman" w:eastAsiaTheme="majorEastAsia" w:hAnsi="Times New Roman" w:cstheme="majorBidi"/>
        </w:rPr>
        <w:fldChar w:fldCharType="separate"/>
      </w:r>
      <w:r w:rsidR="005641FC" w:rsidRPr="005641FC">
        <w:rPr>
          <w:rFonts w:ascii="Times New Roman" w:eastAsiaTheme="majorEastAsia" w:hAnsi="Times New Roman" w:cstheme="majorBidi"/>
          <w:noProof/>
        </w:rPr>
        <w:t xml:space="preserve">Chattopadhyay </w:t>
      </w:r>
      <w:r w:rsidR="005641FC" w:rsidRPr="005641FC">
        <w:rPr>
          <w:rFonts w:ascii="Times New Roman" w:eastAsiaTheme="majorEastAsia" w:hAnsi="Times New Roman" w:cstheme="majorBidi"/>
          <w:i/>
          <w:noProof/>
        </w:rPr>
        <w:t>et al.</w:t>
      </w:r>
      <w:r w:rsidR="005641FC">
        <w:rPr>
          <w:rFonts w:ascii="Times New Roman" w:eastAsiaTheme="majorEastAsia" w:hAnsi="Times New Roman" w:cstheme="majorBidi"/>
          <w:noProof/>
        </w:rPr>
        <w:t xml:space="preserve"> (</w:t>
      </w:r>
      <w:r w:rsidR="005641FC" w:rsidRPr="005641FC">
        <w:rPr>
          <w:rFonts w:ascii="Times New Roman" w:eastAsiaTheme="majorEastAsia" w:hAnsi="Times New Roman" w:cstheme="majorBidi"/>
          <w:noProof/>
        </w:rPr>
        <w:t>2023)</w:t>
      </w:r>
      <w:r w:rsidR="005641FC">
        <w:rPr>
          <w:rFonts w:ascii="Times New Roman" w:eastAsiaTheme="majorEastAsia" w:hAnsi="Times New Roman" w:cstheme="majorBidi"/>
        </w:rPr>
        <w:fldChar w:fldCharType="end"/>
      </w:r>
      <w:r w:rsidR="005641FC">
        <w:rPr>
          <w:rFonts w:ascii="Times New Roman" w:eastAsiaTheme="majorEastAsia" w:hAnsi="Times New Roman" w:cstheme="majorBidi"/>
        </w:rPr>
        <w:t xml:space="preserve"> </w:t>
      </w:r>
      <w:r w:rsidRPr="0005352D">
        <w:rPr>
          <w:rFonts w:ascii="Times New Roman" w:eastAsiaTheme="majorEastAsia" w:hAnsi="Times New Roman" w:cstheme="majorBidi"/>
        </w:rPr>
        <w:t>demonstrated that a comprehensive telemedicine intervention was as effective as standard care in</w:t>
      </w:r>
      <w:r w:rsidR="005A7BF3">
        <w:rPr>
          <w:rFonts w:ascii="Times New Roman" w:eastAsiaTheme="majorEastAsia" w:hAnsi="Times New Roman" w:cstheme="majorBidi"/>
        </w:rPr>
        <w:t xml:space="preserve"> </w:t>
      </w:r>
      <w:r w:rsidRPr="0005352D">
        <w:rPr>
          <w:rFonts w:ascii="Times New Roman" w:eastAsiaTheme="majorEastAsia" w:hAnsi="Times New Roman" w:cstheme="majorBidi"/>
        </w:rPr>
        <w:t xml:space="preserve">controlling </w:t>
      </w:r>
      <w:r w:rsidR="005A7BF3">
        <w:rPr>
          <w:rFonts w:ascii="Times New Roman" w:eastAsiaTheme="majorEastAsia" w:hAnsi="Times New Roman" w:cstheme="majorBidi"/>
        </w:rPr>
        <w:t xml:space="preserve">  </w:t>
      </w:r>
      <w:r w:rsidRPr="0005352D">
        <w:rPr>
          <w:rFonts w:ascii="Times New Roman" w:eastAsiaTheme="majorEastAsia" w:hAnsi="Times New Roman" w:cstheme="majorBidi"/>
        </w:rPr>
        <w:t xml:space="preserve">blood </w:t>
      </w:r>
      <w:r w:rsidR="005A7BF3">
        <w:rPr>
          <w:rFonts w:ascii="Times New Roman" w:eastAsiaTheme="majorEastAsia" w:hAnsi="Times New Roman" w:cstheme="majorBidi"/>
        </w:rPr>
        <w:t xml:space="preserve">     glucos</w:t>
      </w:r>
      <w:r w:rsidRPr="0005352D">
        <w:rPr>
          <w:rFonts w:ascii="Times New Roman" w:eastAsiaTheme="majorEastAsia" w:hAnsi="Times New Roman" w:cstheme="majorBidi"/>
        </w:rPr>
        <w:t xml:space="preserve">e </w:t>
      </w:r>
      <w:r w:rsidR="005A7BF3">
        <w:rPr>
          <w:rFonts w:ascii="Times New Roman" w:eastAsiaTheme="majorEastAsia" w:hAnsi="Times New Roman" w:cstheme="majorBidi"/>
        </w:rPr>
        <w:t xml:space="preserve">    </w:t>
      </w:r>
      <w:r w:rsidRPr="0005352D">
        <w:rPr>
          <w:rFonts w:ascii="Times New Roman" w:eastAsiaTheme="majorEastAsia" w:hAnsi="Times New Roman" w:cstheme="majorBidi"/>
        </w:rPr>
        <w:t>levels among pregnant women with GDM. In addition, studies evaluating continuous or flash glucose monitoring have reported improvements</w:t>
      </w:r>
      <w:r w:rsidR="005641FC">
        <w:rPr>
          <w:rFonts w:ascii="Times New Roman" w:eastAsiaTheme="majorEastAsia" w:hAnsi="Times New Roman" w:cstheme="majorBidi"/>
        </w:rPr>
        <w:t xml:space="preserve">   </w:t>
      </w:r>
      <w:r w:rsidRPr="0005352D">
        <w:rPr>
          <w:rFonts w:ascii="Times New Roman" w:eastAsiaTheme="majorEastAsia" w:hAnsi="Times New Roman" w:cstheme="majorBidi"/>
        </w:rPr>
        <w:t xml:space="preserve"> in </w:t>
      </w:r>
      <w:r w:rsidR="005641FC">
        <w:rPr>
          <w:rFonts w:ascii="Times New Roman" w:eastAsiaTheme="majorEastAsia" w:hAnsi="Times New Roman" w:cstheme="majorBidi"/>
        </w:rPr>
        <w:t xml:space="preserve">  </w:t>
      </w:r>
      <w:r w:rsidRPr="0005352D">
        <w:rPr>
          <w:rFonts w:ascii="Times New Roman" w:eastAsiaTheme="majorEastAsia" w:hAnsi="Times New Roman" w:cstheme="majorBidi"/>
        </w:rPr>
        <w:t xml:space="preserve">glucose management and pregnancy outcomes, highlighting the importance </w:t>
      </w:r>
      <w:r w:rsidR="004C1A77">
        <w:rPr>
          <w:rFonts w:ascii="Times New Roman" w:eastAsiaTheme="majorEastAsia" w:hAnsi="Times New Roman" w:cstheme="majorBidi"/>
        </w:rPr>
        <w:t xml:space="preserve">  </w:t>
      </w:r>
      <w:r w:rsidRPr="0005352D">
        <w:rPr>
          <w:rFonts w:ascii="Times New Roman" w:eastAsiaTheme="majorEastAsia" w:hAnsi="Times New Roman" w:cstheme="majorBidi"/>
        </w:rPr>
        <w:t xml:space="preserve">of </w:t>
      </w:r>
      <w:r w:rsidR="004C1A77">
        <w:rPr>
          <w:rFonts w:ascii="Times New Roman" w:eastAsiaTheme="majorEastAsia" w:hAnsi="Times New Roman" w:cstheme="majorBidi"/>
        </w:rPr>
        <w:t xml:space="preserve">  </w:t>
      </w:r>
      <w:r w:rsidRPr="0005352D">
        <w:rPr>
          <w:rFonts w:ascii="Times New Roman" w:eastAsiaTheme="majorEastAsia" w:hAnsi="Times New Roman" w:cstheme="majorBidi"/>
        </w:rPr>
        <w:t>innovative</w:t>
      </w:r>
      <w:r w:rsidR="004C1A77">
        <w:rPr>
          <w:rFonts w:ascii="Times New Roman" w:eastAsiaTheme="majorEastAsia" w:hAnsi="Times New Roman" w:cstheme="majorBidi"/>
        </w:rPr>
        <w:t xml:space="preserve"> </w:t>
      </w:r>
      <w:r w:rsidR="004C1A77" w:rsidRPr="0005352D">
        <w:rPr>
          <w:rFonts w:ascii="Times New Roman" w:eastAsiaTheme="majorEastAsia" w:hAnsi="Times New Roman" w:cstheme="majorBidi"/>
        </w:rPr>
        <w:t>approaches in GDM car</w:t>
      </w:r>
      <w:r w:rsidR="004C1A77">
        <w:rPr>
          <w:rFonts w:ascii="Times New Roman" w:eastAsiaTheme="majorEastAsia" w:hAnsi="Times New Roman" w:cstheme="majorBidi"/>
        </w:rPr>
        <w:t xml:space="preserve">e </w:t>
      </w:r>
      <w:r w:rsidR="004C1A77">
        <w:rPr>
          <w:rFonts w:ascii="Times New Roman" w:eastAsiaTheme="majorEastAsia" w:hAnsi="Times New Roman" w:cstheme="majorBidi"/>
        </w:rPr>
        <w:fldChar w:fldCharType="begin" w:fldLock="1"/>
      </w:r>
      <w:r w:rsidR="004C1A77">
        <w:rPr>
          <w:rFonts w:ascii="Times New Roman" w:eastAsiaTheme="majorEastAsia" w:hAnsi="Times New Roman" w:cstheme="majorBidi"/>
        </w:rPr>
        <w:instrText>ADDIN CSL_CITATION {"citationItems":[{"id":"ITEM-1","itemData":{"author":[{"dropping-particle":"","family":"Jesrine Gek Shan Hong","given":"Ahmad Firdzaus Mohd. Noor and Peng Chiong Tan","non-dropping-particle":"","parse-names":false,"suffix":""}],"container-title":"Journal of Clinical Medicine Article","id":"ITEM-1","issued":{"date-parts":[["2022"]]},"title":"Three Days Compared to One Day Per Week of Self-Monitoring of Blood Glucose in Mild Gestational Diabetes :","type":"article-journal"},"uris":["http://www.mendeley.com/documents/?uuid=8e6e6853-068f-4ca3-8cf4-251ee0d0181b"]}],"mendeley":{"formattedCitation":"(Jesrine Gek Shan Hong, 2022)","manualFormatting":"(Jesrine Gek Shan  Hong, 2022)","plainTextFormattedCitation":"(Jesrine Gek Shan Hong, 2022)","previouslyFormattedCitation":"(Jesrine Gek Shan Hong, 2022)"},"properties":{"noteIndex":0},"schema":"https://github.com/citation-style-language/schema/raw/master/csl-citation.json"}</w:instrText>
      </w:r>
      <w:r w:rsidR="004C1A77">
        <w:rPr>
          <w:rFonts w:ascii="Times New Roman" w:eastAsiaTheme="majorEastAsia" w:hAnsi="Times New Roman" w:cstheme="majorBidi"/>
        </w:rPr>
        <w:fldChar w:fldCharType="separate"/>
      </w:r>
      <w:r w:rsidR="004C1A77" w:rsidRPr="005641FC">
        <w:rPr>
          <w:rFonts w:ascii="Times New Roman" w:eastAsiaTheme="majorEastAsia" w:hAnsi="Times New Roman" w:cstheme="majorBidi"/>
          <w:noProof/>
        </w:rPr>
        <w:t xml:space="preserve">(Jesrine Gek Shan </w:t>
      </w:r>
      <w:r w:rsidR="004C1A77">
        <w:rPr>
          <w:rFonts w:ascii="Times New Roman" w:eastAsiaTheme="majorEastAsia" w:hAnsi="Times New Roman" w:cstheme="majorBidi"/>
          <w:noProof/>
        </w:rPr>
        <w:t xml:space="preserve"> </w:t>
      </w:r>
      <w:r w:rsidR="004C1A77" w:rsidRPr="005641FC">
        <w:rPr>
          <w:rFonts w:ascii="Times New Roman" w:eastAsiaTheme="majorEastAsia" w:hAnsi="Times New Roman" w:cstheme="majorBidi"/>
          <w:noProof/>
        </w:rPr>
        <w:t>Hong, 2022)</w:t>
      </w:r>
      <w:r w:rsidR="004C1A77">
        <w:rPr>
          <w:rFonts w:ascii="Times New Roman" w:eastAsiaTheme="majorEastAsia" w:hAnsi="Times New Roman" w:cstheme="majorBidi"/>
        </w:rPr>
        <w:fldChar w:fldCharType="end"/>
      </w:r>
      <w:r w:rsidR="004C1A77" w:rsidRPr="0005352D">
        <w:rPr>
          <w:rFonts w:ascii="Times New Roman" w:eastAsiaTheme="majorEastAsia" w:hAnsi="Times New Roman" w:cstheme="majorBidi"/>
        </w:rPr>
        <w:t>.</w:t>
      </w:r>
    </w:p>
    <w:p w14:paraId="3F7053C1" w14:textId="77777777" w:rsidR="001C452F" w:rsidRDefault="001C452F" w:rsidP="005A7BF3">
      <w:pPr>
        <w:spacing w:after="0" w:line="240" w:lineRule="auto"/>
        <w:ind w:firstLine="720"/>
        <w:jc w:val="both"/>
        <w:rPr>
          <w:rFonts w:ascii="Times New Roman" w:eastAsiaTheme="majorEastAsia" w:hAnsi="Times New Roman" w:cstheme="majorBidi"/>
        </w:rPr>
      </w:pPr>
    </w:p>
    <w:p w14:paraId="53457EA5" w14:textId="77777777" w:rsidR="001C452F" w:rsidRDefault="001C452F" w:rsidP="005A7BF3">
      <w:pPr>
        <w:spacing w:after="0" w:line="240" w:lineRule="auto"/>
        <w:ind w:firstLine="720"/>
        <w:jc w:val="both"/>
        <w:rPr>
          <w:rFonts w:ascii="Times New Roman" w:eastAsiaTheme="majorEastAsia" w:hAnsi="Times New Roman" w:cstheme="majorBidi"/>
        </w:rPr>
      </w:pPr>
    </w:p>
    <w:p w14:paraId="3C5329AD" w14:textId="77777777" w:rsidR="001C452F" w:rsidRDefault="001C452F" w:rsidP="005A7BF3">
      <w:pPr>
        <w:spacing w:after="0" w:line="240" w:lineRule="auto"/>
        <w:ind w:firstLine="720"/>
        <w:jc w:val="both"/>
        <w:rPr>
          <w:rFonts w:ascii="Times New Roman" w:eastAsiaTheme="majorEastAsia" w:hAnsi="Times New Roman" w:cstheme="majorBidi"/>
        </w:rPr>
      </w:pPr>
    </w:p>
    <w:p w14:paraId="10CA2C4A" w14:textId="77777777" w:rsidR="001C452F" w:rsidRDefault="001C452F" w:rsidP="005A7BF3">
      <w:pPr>
        <w:spacing w:after="0" w:line="240" w:lineRule="auto"/>
        <w:ind w:firstLine="720"/>
        <w:jc w:val="both"/>
        <w:rPr>
          <w:rFonts w:ascii="Times New Roman" w:eastAsiaTheme="majorEastAsia" w:hAnsi="Times New Roman" w:cstheme="majorBidi"/>
        </w:rPr>
      </w:pPr>
    </w:p>
    <w:p w14:paraId="3DD1823E" w14:textId="76F71346" w:rsidR="00FB1D83" w:rsidRDefault="0005352D" w:rsidP="005A7BF3">
      <w:pPr>
        <w:spacing w:after="0" w:line="240" w:lineRule="auto"/>
        <w:ind w:firstLine="720"/>
        <w:jc w:val="both"/>
        <w:rPr>
          <w:rFonts w:ascii="Times New Roman" w:hAnsi="Times New Roman"/>
        </w:rPr>
      </w:pPr>
      <w:r w:rsidRPr="0005352D">
        <w:rPr>
          <w:rFonts w:ascii="Times New Roman" w:eastAsiaTheme="majorEastAsia" w:hAnsi="Times New Roman" w:cstheme="majorBidi"/>
        </w:rPr>
        <w:t>However, variations in outcome reporting and methodological approaches across studies may limit direct comparisons. Differences in sample size, intervention duration, and reporting of statistical parameters such as standard deviations and confidence intervals should be considered when interpreting the findings</w:t>
      </w:r>
      <w:r w:rsidR="00511A3E">
        <w:rPr>
          <w:rFonts w:ascii="Times New Roman" w:eastAsiaTheme="majorEastAsia" w:hAnsi="Times New Roman" w:cstheme="majorBidi"/>
        </w:rPr>
        <w:t xml:space="preserve"> </w:t>
      </w:r>
      <w:r w:rsidR="00511A3E">
        <w:rPr>
          <w:rFonts w:ascii="Times New Roman" w:eastAsiaTheme="majorEastAsia" w:hAnsi="Times New Roman" w:cstheme="majorBidi"/>
        </w:rPr>
        <w:fldChar w:fldCharType="begin" w:fldLock="1"/>
      </w:r>
      <w:r w:rsidR="00511A3E">
        <w:rPr>
          <w:rFonts w:ascii="Times New Roman" w:eastAsiaTheme="majorEastAsia" w:hAnsi="Times New Roman" w:cstheme="majorBidi"/>
        </w:rPr>
        <w:instrText>ADDIN CSL_CITATION {"citationItems":[{"id":"ITEM-1","itemData":{"author":[{"dropping-particle":"","family":"Siska Suci Triana Ginting, Imarina Tarigan, Rosmani Sinaga, Nopalina Damanik, Maria Magdalena","given":"Devita Purnama","non-dropping-particle":"","parse-names":false,"suffix":""}],"container-title":"INDONESIAN HEALTH ISSUE","id":"ITEM-1","issued":{"date-parts":[["2022"]]},"page":"138-145","title":"Hubungan Prenatal Yoga Terhadap Pengurangan Tingkat Kecemasan Pada Ibu Hamil","type":"article-journal","volume":"1"},"uris":["http://www.mendeley.com/documents/?uuid=58e0e5b1-d9a8-46cd-b3f9-03b1d9ef4f76"]}],"mendeley":{"formattedCitation":"(Siska Suci Triana Ginting, Imarina Tarigan, Rosmani Sinaga, Nopalina Damanik, Maria Magdalena, 2022)","plainTextFormattedCitation":"(Siska Suci Triana Ginting, Imarina Tarigan, Rosmani Sinaga, Nopalina Damanik, Maria Magdalena, 2022)","previouslyFormattedCitation":"(Siska Suci Triana Ginting, Imarina Tarigan, Rosmani Sinaga, Nopalina Damanik, Maria Magdalena, 2022)"},"properties":{"noteIndex":0},"schema":"https://github.com/citation-style-language/schema/raw/master/csl-citation.json"}</w:instrText>
      </w:r>
      <w:r w:rsidR="00511A3E">
        <w:rPr>
          <w:rFonts w:ascii="Times New Roman" w:eastAsiaTheme="majorEastAsia" w:hAnsi="Times New Roman" w:cstheme="majorBidi"/>
        </w:rPr>
        <w:fldChar w:fldCharType="separate"/>
      </w:r>
      <w:r w:rsidR="00511A3E" w:rsidRPr="00511A3E">
        <w:rPr>
          <w:rFonts w:ascii="Times New Roman" w:eastAsiaTheme="majorEastAsia" w:hAnsi="Times New Roman" w:cstheme="majorBidi"/>
          <w:noProof/>
        </w:rPr>
        <w:t>(Siska Suci Triana Ginting, Imarina Tarigan, Rosmani Sinaga, Nopalina Damanik, Maria Magdalena, 2022)</w:t>
      </w:r>
      <w:r w:rsidR="00511A3E">
        <w:rPr>
          <w:rFonts w:ascii="Times New Roman" w:eastAsiaTheme="majorEastAsia" w:hAnsi="Times New Roman" w:cstheme="majorBidi"/>
        </w:rPr>
        <w:fldChar w:fldCharType="end"/>
      </w:r>
      <w:r w:rsidRPr="0005352D">
        <w:rPr>
          <w:rFonts w:ascii="Times New Roman" w:eastAsiaTheme="majorEastAsia" w:hAnsi="Times New Roman" w:cstheme="majorBidi"/>
        </w:rPr>
        <w:t>. Therefore, further large-scale RCTs with standardized outcome measures are needed to provide stronger evidence regarding the effectiveness of interventions for improving glycaemic control in women with GDM</w:t>
      </w:r>
      <w:r w:rsidR="00511A3E">
        <w:rPr>
          <w:rFonts w:ascii="Times New Roman" w:eastAsiaTheme="majorEastAsia" w:hAnsi="Times New Roman" w:cstheme="majorBidi"/>
        </w:rPr>
        <w:t xml:space="preserve"> </w:t>
      </w:r>
      <w:r w:rsidR="00511A3E">
        <w:rPr>
          <w:rFonts w:ascii="Times New Roman" w:eastAsiaTheme="majorEastAsia" w:hAnsi="Times New Roman" w:cstheme="majorBidi"/>
        </w:rPr>
        <w:fldChar w:fldCharType="begin" w:fldLock="1"/>
      </w:r>
      <w:r w:rsidR="009A559C">
        <w:rPr>
          <w:rFonts w:ascii="Times New Roman" w:eastAsiaTheme="majorEastAsia" w:hAnsi="Times New Roman" w:cstheme="majorBidi"/>
        </w:rPr>
        <w:instrText>ADDIN CSL_CITATION {"citationItems":[{"id":"ITEM-1","itemData":{"DOI":"10.1186/s12884-024-06687-6","ISBN":"1288402406","ISSN":"14712393","PMID":"39080562","abstract":"Background: The maternal mortality ratio (MMR) in Indonesia is among the highest in Southeast Asia. We aim to describe trends in the MMR and causes of maternal deaths in Indonesia over the past decades, regionally and nationally. Methods: We performed a systematic review and conducted a search using PubMed, Embase, Global Health, CINAHL, Cochrane, Portal Garuda, and Google Scholar from the inception of the database to April 2023. We included all studies on the incidence and/or the causes of maternal deaths in Indonesia. The MMR was defined as the number of maternal deaths per 100,000 live births. Maternal death causes were assessed and reclassified according to the WHO International Classification of Disease Maternal Mortality (ICD-MM). Results: We included 63 studies that reported the MMR (54 studies) and/or the causes of maternal deaths (44 studies) in Indonesia from 1970 to 2022, with a total of 254,796 maternal deaths. The national MMR declined from 450 to 249 (45%) between 1990 and 2020. Great differences in MMR exist across the country, with the lowest in Java-Bali and the highest (more than twice the national MMR) in Sulawesi and Eastern Indonesia. Between 1990 and 2022, the proportion of deaths due to hemorrhage and sepsis decreased, respectively from 48 to 18% and 15–5%, while the share of deaths due to hypertensive disorders and non-obstetric causes increased, respectively from 8 to 19% and 10–49%. Conclusion: Despite the steady decline of maternal deaths in Indonesia, it remains one of the highest in Southeast Asia, with enormous disparities within the country. Hypertensive disorders and non-communicable diseases make up a growing share of maternal deaths, making maternal death reduction strategies increasingly challenging. National Maternal Death Surveillance and Response needs to be prioritized to eliminate preventable maternal deaths in Indonesia. Registration of systematic reviews: PROSPERO, CRD42022320213.","author":[{"dropping-particle":"","family":"Syairaji","given":"M.","non-dropping-particle":"","parse-names":false,"suffix":""},{"dropping-particle":"","family":"Nurdiati","given":"Detty Siti","non-dropping-particle":"","parse-names":false,"suffix":""},{"dropping-particle":"","family":"Wiratama","given":"Bayu Satria","non-dropping-particle":"","parse-names":false,"suffix":""},{"dropping-particle":"","family":"Prüst","given":"Zita D.","non-dropping-particle":"","parse-names":false,"suffix":""},{"dropping-particle":"","family":"Bloemenkamp","given":"Kitty W.M.","non-dropping-particle":"","parse-names":false,"suffix":""},{"dropping-particle":"","family":"Verschueren","given":"Kim J.C.","non-dropping-particle":"","parse-names":false,"suffix":""}],"container-title":"BMC Pregnancy and Childbirth","id":"ITEM-1","issue":"1","issued":{"date-parts":[["2024"]]},"page":"1-14","title":"Trends and causes of maternal mortality in Indonesia: a systematic review","type":"article-journal","volume":"24"},"uris":["http://www.mendeley.com/documents/?uuid=063d64ad-5f10-4092-b53a-e7d73461a354"]}],"mendeley":{"formattedCitation":"(Syairaji &lt;i&gt;et al.&lt;/i&gt;, 2024)","plainTextFormattedCitation":"(Syairaji et al., 2024)","previouslyFormattedCitation":"(Syairaji &lt;i&gt;et al.&lt;/i&gt;, 2024)"},"properties":{"noteIndex":0},"schema":"https://github.com/citation-style-language/schema/raw/master/csl-citation.json"}</w:instrText>
      </w:r>
      <w:r w:rsidR="00511A3E">
        <w:rPr>
          <w:rFonts w:ascii="Times New Roman" w:eastAsiaTheme="majorEastAsia" w:hAnsi="Times New Roman" w:cstheme="majorBidi"/>
        </w:rPr>
        <w:fldChar w:fldCharType="separate"/>
      </w:r>
      <w:r w:rsidR="00511A3E" w:rsidRPr="00511A3E">
        <w:rPr>
          <w:rFonts w:ascii="Times New Roman" w:eastAsiaTheme="majorEastAsia" w:hAnsi="Times New Roman" w:cstheme="majorBidi"/>
          <w:noProof/>
        </w:rPr>
        <w:t xml:space="preserve">(Syairaji </w:t>
      </w:r>
      <w:r w:rsidR="00511A3E" w:rsidRPr="00511A3E">
        <w:rPr>
          <w:rFonts w:ascii="Times New Roman" w:eastAsiaTheme="majorEastAsia" w:hAnsi="Times New Roman" w:cstheme="majorBidi"/>
          <w:i/>
          <w:noProof/>
        </w:rPr>
        <w:t>et al.</w:t>
      </w:r>
      <w:r w:rsidR="00511A3E" w:rsidRPr="00511A3E">
        <w:rPr>
          <w:rFonts w:ascii="Times New Roman" w:eastAsiaTheme="majorEastAsia" w:hAnsi="Times New Roman" w:cstheme="majorBidi"/>
          <w:noProof/>
        </w:rPr>
        <w:t>, 2024)</w:t>
      </w:r>
      <w:r w:rsidR="00511A3E">
        <w:rPr>
          <w:rFonts w:ascii="Times New Roman" w:eastAsiaTheme="majorEastAsia" w:hAnsi="Times New Roman" w:cstheme="majorBidi"/>
        </w:rPr>
        <w:fldChar w:fldCharType="end"/>
      </w:r>
      <w:r w:rsidRPr="0005352D">
        <w:rPr>
          <w:rFonts w:ascii="Times New Roman" w:eastAsiaTheme="majorEastAsia" w:hAnsi="Times New Roman" w:cstheme="majorBidi"/>
        </w:rPr>
        <w:t>.</w:t>
      </w:r>
      <w:r w:rsidR="00FB1D83">
        <w:rPr>
          <w:rFonts w:ascii="Times New Roman" w:eastAsiaTheme="majorEastAsia" w:hAnsi="Times New Roman" w:cstheme="majorBidi"/>
        </w:rPr>
        <w:t xml:space="preserve"> </w:t>
      </w:r>
      <w:r w:rsidR="004C1A77" w:rsidRPr="004C1A77">
        <w:rPr>
          <w:rFonts w:ascii="Times New Roman" w:hAnsi="Times New Roman"/>
        </w:rPr>
        <w:t>Non-pharmacological interventions have an important role in the management of gestational diabetes mellitus (GDM)</w:t>
      </w:r>
      <w:r w:rsidR="00511A3E">
        <w:rPr>
          <w:rFonts w:ascii="Times New Roman" w:hAnsi="Times New Roman"/>
        </w:rPr>
        <w:t xml:space="preserve"> </w:t>
      </w:r>
      <w:r w:rsidR="00511A3E">
        <w:rPr>
          <w:rFonts w:ascii="Times New Roman" w:hAnsi="Times New Roman"/>
        </w:rPr>
        <w:fldChar w:fldCharType="begin" w:fldLock="1"/>
      </w:r>
      <w:r w:rsidR="00511A3E">
        <w:rPr>
          <w:rFonts w:ascii="Times New Roman" w:hAnsi="Times New Roman"/>
        </w:rPr>
        <w:instrText>ADDIN CSL_CITATION {"citationItems":[{"id":"ITEM-1","itemData":{"author":[{"dropping-particle":"","family":"Putri","given":"Lisa","non-dropping-particle":"","parse-names":false,"suffix":""},{"dropping-particle":"","family":"Damanik","given":"Utami","non-dropping-particle":"","parse-names":false,"suffix":""},{"dropping-particle":"","family":"Tambunan","given":"Afni Veronika","non-dropping-particle":"","parse-names":false,"suffix":""},{"dropping-particle":"","family":"Manurung","given":"Herna Rinayanti","non-dropping-particle":"","parse-names":false,"suffix":""},{"dropping-particle":"","family":"Sinaga","given":"Siti Nurmawan","non-dropping-particle":"","parse-names":false,"suffix":""},{"dropping-particle":"","family":"Bara","given":"Zulkarnain Batu","non-dropping-particle":"","parse-names":false,"suffix":""},{"dropping-particle":"","family":"Barus","given":"Magdalena","non-dropping-particle":"","parse-names":false,"suffix":""},{"dropping-particle":"","family":"Jl","given":"Alamat","non-dropping-particle":"","parse-names":false,"suffix":""},{"dropping-particle":"","family":"Air","given":"Pintu","non-dropping-particle":"","parse-names":false,"suffix":""},{"dropping-particle":"V","family":"Jl","given":"I","non-dropping-particle":"","parse-names":false,"suffix":""},{"dropping-particle":"","family":"Viii","given":"Ps","non-dropping-particle":"","parse-names":false,"suffix":""},{"dropping-particle":"","family":"Kel","given":"No","non-dropping-particle":"","parse-names":false,"suffix":""},{"dropping-particle":"","family":"Bekala","given":"Kwala","non-dropping-particle":"","parse-names":false,"suffix":""},{"dropping-particle":"","family":"Johor","given":"Kec Medan","non-dropping-particle":"","parse-names":false,"suffix":""},{"dropping-particle":"","family":"Medan","given":"Kota","non-dropping-particle":"","parse-names":false,"suffix":""}],"id":"ITEM-1","issue":"2","issued":{"date-parts":[["2024"]]},"title":"Pengaruh Mobilisasi Dini Pasien Post Sectio Caesarea Terhadap Gangguan Mobilitas Fisik Di Puskesmas Danau Paris Kabupaten Aceh Singkil Tahun 2024 Prodi Sarjana Sekolah Tinggi Ilmu Kesehatan Mitra Husada Medan , Indonesia menyebabkan gangguan pada organ gi","type":"article-journal","volume":"1"},"uris":["http://www.mendeley.com/documents/?uuid=168260c1-e403-44ea-84bf-9f8ac25725c5"]}],"mendeley":{"formattedCitation":"(Putri &lt;i&gt;et al.&lt;/i&gt;, 2024)","plainTextFormattedCitation":"(Putri et al., 2024)","previouslyFormattedCitation":"(Putri &lt;i&gt;et al.&lt;/i&gt;, 2024)"},"properties":{"noteIndex":0},"schema":"https://github.com/citation-style-language/schema/raw/master/csl-citation.json"}</w:instrText>
      </w:r>
      <w:r w:rsidR="00511A3E">
        <w:rPr>
          <w:rFonts w:ascii="Times New Roman" w:hAnsi="Times New Roman"/>
        </w:rPr>
        <w:fldChar w:fldCharType="separate"/>
      </w:r>
      <w:r w:rsidR="00511A3E" w:rsidRPr="00511A3E">
        <w:rPr>
          <w:rFonts w:ascii="Times New Roman" w:hAnsi="Times New Roman"/>
          <w:noProof/>
        </w:rPr>
        <w:t xml:space="preserve">(Putri </w:t>
      </w:r>
      <w:r w:rsidR="00511A3E" w:rsidRPr="00511A3E">
        <w:rPr>
          <w:rFonts w:ascii="Times New Roman" w:hAnsi="Times New Roman"/>
          <w:i/>
          <w:noProof/>
        </w:rPr>
        <w:t>et al.</w:t>
      </w:r>
      <w:r w:rsidR="00511A3E" w:rsidRPr="00511A3E">
        <w:rPr>
          <w:rFonts w:ascii="Times New Roman" w:hAnsi="Times New Roman"/>
          <w:noProof/>
        </w:rPr>
        <w:t>, 2024)</w:t>
      </w:r>
      <w:r w:rsidR="00511A3E">
        <w:rPr>
          <w:rFonts w:ascii="Times New Roman" w:hAnsi="Times New Roman"/>
        </w:rPr>
        <w:fldChar w:fldCharType="end"/>
      </w:r>
      <w:r w:rsidR="004C1A77" w:rsidRPr="004C1A77">
        <w:rPr>
          <w:rFonts w:ascii="Times New Roman" w:hAnsi="Times New Roman"/>
        </w:rPr>
        <w:t>. Interventions such as yoga, exercise, and health education can help improve blood glucose control and maternal well-being during pregnancy</w:t>
      </w:r>
      <w:r w:rsidR="004C1A77">
        <w:rPr>
          <w:rFonts w:ascii="Times New Roman" w:hAnsi="Times New Roman"/>
        </w:rPr>
        <w:t xml:space="preserve"> </w:t>
      </w:r>
      <w:r w:rsidR="004C1A77">
        <w:rPr>
          <w:rFonts w:ascii="Times New Roman" w:hAnsi="Times New Roman"/>
        </w:rPr>
        <w:fldChar w:fldCharType="begin" w:fldLock="1"/>
      </w:r>
      <w:r w:rsidR="002921A1">
        <w:rPr>
          <w:rFonts w:ascii="Times New Roman" w:hAnsi="Times New Roman"/>
        </w:rPr>
        <w:instrText>ADDIN CSL_CITATION {"citationItems":[{"id":"ITEM-1","itemData":{"DOI":"10.1016/j.jdiacomp.2022.108186","ISSN":"1056-8727","author":[{"dropping-particle":"","family":"Huifen","given":"Zhao","non-dropping-particle":"","parse-names":false,"suffix":""},{"dropping-particle":"","family":"Yaping","given":"Xie","non-dropping-particle":"","parse-names":false,"suffix":""},{"dropping-particle":"","family":"Meijing","given":"Zhao","non-dropping-particle":"","parse-names":false,"suffix":""},{"dropping-particle":"","family":"Huibin","given":"Huang","non-dropping-particle":"","parse-names":false,"suffix":""},{"dropping-particle":"","family":"Chunhong","given":"Liu","non-dropping-particle":"","parse-names":false,"suffix":""}],"container-title":"Journal of Diabetes and Its Complications","id":"ITEM-1","issue":"5","issued":{"date-parts":[["2022"]]},"page":"108186","publisher":"Elsevier Inc.","title":"Journal of Diabetes and Its Complications Effects of moderate-intensity resistance exercise on blood glucose and pregnancy outcome in patients with gestational diabetes mellitus : A randomized controlled trial","type":"article-journal","volume":"36"},"uris":["http://www.mendeley.com/documents/?uuid=f264d663-e45f-49f3-9768-20e93ed9c0ae"]}],"mendeley":{"formattedCitation":"(Huifen &lt;i&gt;et al.&lt;/i&gt;, 2022)","plainTextFormattedCitation":"(Huifen et al., 2022)","previouslyFormattedCitation":"(Huifen &lt;i&gt;et al.&lt;/i&gt;, 2022)"},"properties":{"noteIndex":0},"schema":"https://github.com/citation-style-language/schema/raw/master/csl-citation.json"}</w:instrText>
      </w:r>
      <w:r w:rsidR="004C1A77">
        <w:rPr>
          <w:rFonts w:ascii="Times New Roman" w:hAnsi="Times New Roman"/>
        </w:rPr>
        <w:fldChar w:fldCharType="separate"/>
      </w:r>
      <w:r w:rsidR="004C1A77" w:rsidRPr="004C1A77">
        <w:rPr>
          <w:rFonts w:ascii="Times New Roman" w:hAnsi="Times New Roman"/>
          <w:noProof/>
        </w:rPr>
        <w:t xml:space="preserve">(Huifen </w:t>
      </w:r>
      <w:r w:rsidR="004C1A77" w:rsidRPr="004C1A77">
        <w:rPr>
          <w:rFonts w:ascii="Times New Roman" w:hAnsi="Times New Roman"/>
          <w:i/>
          <w:noProof/>
        </w:rPr>
        <w:t>et al.</w:t>
      </w:r>
      <w:r w:rsidR="004C1A77" w:rsidRPr="004C1A77">
        <w:rPr>
          <w:rFonts w:ascii="Times New Roman" w:hAnsi="Times New Roman"/>
          <w:noProof/>
        </w:rPr>
        <w:t>, 2022)</w:t>
      </w:r>
      <w:r w:rsidR="004C1A77">
        <w:rPr>
          <w:rFonts w:ascii="Times New Roman" w:hAnsi="Times New Roman"/>
        </w:rPr>
        <w:fldChar w:fldCharType="end"/>
      </w:r>
      <w:r w:rsidR="004C1A77" w:rsidRPr="004C1A77">
        <w:rPr>
          <w:rFonts w:ascii="Times New Roman" w:hAnsi="Times New Roman"/>
        </w:rPr>
        <w:t xml:space="preserve">. </w:t>
      </w:r>
    </w:p>
    <w:p w14:paraId="0FA2BF9F" w14:textId="77777777" w:rsidR="005A7BF3" w:rsidRDefault="005A7BF3" w:rsidP="005A7BF3">
      <w:pPr>
        <w:spacing w:after="0" w:line="240" w:lineRule="auto"/>
        <w:ind w:firstLine="720"/>
        <w:jc w:val="both"/>
        <w:rPr>
          <w:rFonts w:ascii="Times New Roman" w:hAnsi="Times New Roman"/>
        </w:rPr>
      </w:pPr>
    </w:p>
    <w:p w14:paraId="4C4F4C59" w14:textId="5069F6B4" w:rsidR="00FB1D83" w:rsidRPr="00FE4355" w:rsidRDefault="00FB1D83" w:rsidP="00FB1D83">
      <w:pPr>
        <w:spacing w:after="0" w:line="240" w:lineRule="auto"/>
        <w:ind w:firstLine="720"/>
        <w:jc w:val="both"/>
        <w:rPr>
          <w:rFonts w:ascii="Times New Roman" w:hAnsi="Times New Roman"/>
        </w:rPr>
        <w:sectPr w:rsidR="00FB1D83" w:rsidRPr="00FE4355" w:rsidSect="003A3C98">
          <w:type w:val="continuous"/>
          <w:pgSz w:w="11906" w:h="16838" w:code="9"/>
          <w:pgMar w:top="1440" w:right="1440" w:bottom="1440" w:left="1440" w:header="708" w:footer="708" w:gutter="0"/>
          <w:cols w:space="708"/>
          <w:docGrid w:linePitch="360"/>
        </w:sectPr>
      </w:pPr>
    </w:p>
    <w:p w14:paraId="11C68656" w14:textId="421F4E69" w:rsidR="002921A1" w:rsidRDefault="00C13225" w:rsidP="002921A1">
      <w:pPr>
        <w:pStyle w:val="Caption"/>
        <w:spacing w:after="0"/>
        <w:ind w:left="851" w:hanging="851"/>
        <w:jc w:val="center"/>
        <w:rPr>
          <w:rFonts w:ascii="Times New Roman" w:eastAsia="Times New Roman" w:hAnsi="Times New Roman"/>
          <w:b/>
          <w:bCs/>
          <w:i w:val="0"/>
          <w:iCs w:val="0"/>
          <w:color w:val="000000"/>
          <w:sz w:val="22"/>
          <w:szCs w:val="22"/>
        </w:rPr>
      </w:pPr>
      <w:r w:rsidRPr="002921A1">
        <w:rPr>
          <w:rFonts w:ascii="Times New Roman" w:eastAsia="Times New Roman" w:hAnsi="Times New Roman"/>
          <w:b/>
          <w:bCs/>
          <w:i w:val="0"/>
          <w:iCs w:val="0"/>
          <w:color w:val="000000"/>
          <w:sz w:val="22"/>
          <w:szCs w:val="22"/>
        </w:rPr>
        <w:t xml:space="preserve">Table </w:t>
      </w:r>
      <w:r w:rsidR="002921A1">
        <w:rPr>
          <w:rFonts w:ascii="Times New Roman" w:eastAsia="Times New Roman" w:hAnsi="Times New Roman"/>
          <w:b/>
          <w:bCs/>
          <w:i w:val="0"/>
          <w:iCs w:val="0"/>
          <w:color w:val="000000"/>
          <w:sz w:val="22"/>
          <w:szCs w:val="22"/>
        </w:rPr>
        <w:t>3</w:t>
      </w:r>
      <w:r w:rsidRPr="002921A1">
        <w:rPr>
          <w:rFonts w:ascii="Times New Roman" w:eastAsia="Times New Roman" w:hAnsi="Times New Roman"/>
          <w:b/>
          <w:bCs/>
          <w:i w:val="0"/>
          <w:iCs w:val="0"/>
          <w:color w:val="000000"/>
          <w:sz w:val="22"/>
          <w:szCs w:val="22"/>
        </w:rPr>
        <w:t xml:space="preserve">. </w:t>
      </w:r>
      <w:r w:rsidR="002921A1">
        <w:rPr>
          <w:rFonts w:ascii="Times New Roman" w:eastAsia="Times New Roman" w:hAnsi="Times New Roman"/>
          <w:b/>
          <w:bCs/>
          <w:i w:val="0"/>
          <w:iCs w:val="0"/>
          <w:color w:val="000000"/>
          <w:sz w:val="22"/>
          <w:szCs w:val="22"/>
        </w:rPr>
        <w:t>S</w:t>
      </w:r>
      <w:r w:rsidR="002921A1" w:rsidRPr="002921A1">
        <w:rPr>
          <w:rFonts w:ascii="Times New Roman" w:eastAsia="Times New Roman" w:hAnsi="Times New Roman"/>
          <w:b/>
          <w:bCs/>
          <w:i w:val="0"/>
          <w:iCs w:val="0"/>
          <w:color w:val="000000"/>
          <w:sz w:val="22"/>
          <w:szCs w:val="22"/>
        </w:rPr>
        <w:t xml:space="preserve">ummary of Included Studies on Prenatal Yoga and Blood Glucose Control in </w:t>
      </w:r>
    </w:p>
    <w:p w14:paraId="58851F72" w14:textId="5A1925A8" w:rsidR="002F1109" w:rsidRPr="002F1109" w:rsidRDefault="002921A1" w:rsidP="002921A1">
      <w:pPr>
        <w:pStyle w:val="Caption"/>
        <w:ind w:left="851" w:hanging="851"/>
        <w:jc w:val="center"/>
        <w:rPr>
          <w:vanish/>
        </w:rPr>
      </w:pPr>
      <w:r w:rsidRPr="002921A1">
        <w:rPr>
          <w:rFonts w:ascii="Times New Roman" w:eastAsia="Times New Roman" w:hAnsi="Times New Roman"/>
          <w:b/>
          <w:bCs/>
          <w:i w:val="0"/>
          <w:iCs w:val="0"/>
          <w:color w:val="000000"/>
          <w:sz w:val="22"/>
          <w:szCs w:val="22"/>
        </w:rPr>
        <w:t xml:space="preserve">Women with Gestational Diabetes </w:t>
      </w:r>
      <w:proofErr w:type="spellStart"/>
      <w:r w:rsidRPr="002921A1">
        <w:rPr>
          <w:rFonts w:ascii="Times New Roman" w:eastAsia="Times New Roman" w:hAnsi="Times New Roman"/>
          <w:b/>
          <w:bCs/>
          <w:i w:val="0"/>
          <w:iCs w:val="0"/>
          <w:color w:val="000000"/>
          <w:sz w:val="22"/>
          <w:szCs w:val="22"/>
        </w:rPr>
        <w:t>Mellitus</w:t>
      </w:r>
    </w:p>
    <w:tbl>
      <w:tblPr>
        <w:tblStyle w:val="PlainTable2"/>
        <w:tblW w:w="0" w:type="auto"/>
        <w:tblLook w:val="04A0" w:firstRow="1" w:lastRow="0" w:firstColumn="1" w:lastColumn="0" w:noHBand="0" w:noVBand="1"/>
      </w:tblPr>
      <w:tblGrid>
        <w:gridCol w:w="1417"/>
        <w:gridCol w:w="116"/>
        <w:gridCol w:w="2022"/>
        <w:gridCol w:w="1410"/>
        <w:gridCol w:w="271"/>
        <w:gridCol w:w="1568"/>
        <w:gridCol w:w="2222"/>
      </w:tblGrid>
      <w:tr w:rsidR="002F1109" w:rsidRPr="002921A1" w14:paraId="0EDCA26E" w14:textId="77777777" w:rsidTr="002921A1">
        <w:trPr>
          <w:cnfStyle w:val="100000000000" w:firstRow="1" w:lastRow="0" w:firstColumn="0" w:lastColumn="0" w:oddVBand="0" w:evenVBand="0" w:oddHBand="0" w:evenHBand="0" w:firstRowFirstColumn="0" w:firstRowLastColumn="0" w:lastRowFirstColumn="0" w:lastRowLastColumn="0"/>
          <w:trHeight w:val="2945"/>
        </w:trPr>
        <w:tc>
          <w:tcPr>
            <w:cnfStyle w:val="001000000000" w:firstRow="0" w:lastRow="0" w:firstColumn="1" w:lastColumn="0" w:oddVBand="0" w:evenVBand="0" w:oddHBand="0" w:evenHBand="0" w:firstRowFirstColumn="0" w:firstRowLastColumn="0" w:lastRowFirstColumn="0" w:lastRowLastColumn="0"/>
            <w:tcW w:w="1533" w:type="dxa"/>
            <w:gridSpan w:val="2"/>
            <w:hideMark/>
          </w:tcPr>
          <w:p w14:paraId="06143D45" w14:textId="7D9EB5B1" w:rsidR="002F1109" w:rsidRPr="002921A1" w:rsidRDefault="00FD2E30" w:rsidP="00FB1D83">
            <w:pPr>
              <w:spacing w:after="160"/>
              <w:jc w:val="both"/>
              <w:rPr>
                <w:rFonts w:ascii="Times New Roman" w:hAnsi="Times New Roman" w:cs="Times New Roman"/>
                <w:b w:val="0"/>
                <w:bCs w:val="0"/>
                <w:sz w:val="20"/>
                <w:szCs w:val="20"/>
              </w:rPr>
            </w:pPr>
            <w:r w:rsidRPr="002921A1">
              <w:rPr>
                <w:rFonts w:ascii="Times New Roman" w:hAnsi="Times New Roman" w:cs="Times New Roman"/>
                <w:b w:val="0"/>
                <w:bCs w:val="0"/>
                <w:sz w:val="20"/>
                <w:szCs w:val="20"/>
              </w:rPr>
              <w:t>Brislane</w:t>
            </w:r>
            <w:proofErr w:type="spellEnd"/>
            <w:r w:rsidRPr="002921A1">
              <w:rPr>
                <w:rFonts w:ascii="Times New Roman" w:hAnsi="Times New Roman" w:cs="Times New Roman"/>
                <w:b w:val="0"/>
                <w:bCs w:val="0"/>
                <w:sz w:val="20"/>
                <w:szCs w:val="20"/>
              </w:rPr>
              <w:t xml:space="preserve"> et al. (2023), Canada</w:t>
            </w:r>
          </w:p>
        </w:tc>
        <w:tc>
          <w:tcPr>
            <w:tcW w:w="2022" w:type="dxa"/>
            <w:hideMark/>
          </w:tcPr>
          <w:p w14:paraId="517F4646" w14:textId="195E699E" w:rsidR="002F1109" w:rsidRPr="002921A1" w:rsidRDefault="003A3C98" w:rsidP="00FB1D83">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921A1">
              <w:rPr>
                <w:rFonts w:ascii="Times New Roman" w:hAnsi="Times New Roman" w:cs="Times New Roman"/>
                <w:b w:val="0"/>
                <w:bCs w:val="0"/>
                <w:sz w:val="20"/>
                <w:szCs w:val="20"/>
              </w:rPr>
              <w:t>Randomized cross-over trial to evaluate the effectiveness of moderate-intensity exercise on blood glucose control in pregnant women with and without gestational diabetes mellitus (GDM).</w:t>
            </w:r>
          </w:p>
        </w:tc>
        <w:tc>
          <w:tcPr>
            <w:tcW w:w="1410" w:type="dxa"/>
            <w:hideMark/>
          </w:tcPr>
          <w:p w14:paraId="1AB7CCD7" w14:textId="28BD3332" w:rsidR="002F1109" w:rsidRPr="002921A1" w:rsidRDefault="003A3C98" w:rsidP="00FB1D83">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921A1">
              <w:rPr>
                <w:rFonts w:ascii="Times New Roman" w:hAnsi="Times New Roman" w:cs="Times New Roman"/>
                <w:b w:val="0"/>
                <w:bCs w:val="0"/>
                <w:sz w:val="20"/>
                <w:szCs w:val="20"/>
              </w:rPr>
              <w:t xml:space="preserve">33 pregnant women, including 17 with GDM and 16 without GDM, recruited after 20 weeks’ gestation. </w:t>
            </w:r>
          </w:p>
        </w:tc>
        <w:tc>
          <w:tcPr>
            <w:tcW w:w="1839" w:type="dxa"/>
            <w:gridSpan w:val="2"/>
            <w:hideMark/>
          </w:tcPr>
          <w:p w14:paraId="183A0CAE" w14:textId="1FD7A1FF" w:rsidR="002F1109" w:rsidRPr="002921A1" w:rsidRDefault="003A3C98" w:rsidP="00FB1D83">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921A1">
              <w:rPr>
                <w:rFonts w:ascii="Times New Roman" w:hAnsi="Times New Roman" w:cs="Times New Roman"/>
                <w:b w:val="0"/>
                <w:bCs w:val="0"/>
                <w:sz w:val="20"/>
                <w:szCs w:val="20"/>
              </w:rPr>
              <w:t>Participants wore a continuous glucose monitor, accelerometer, and heart rate monitor for 14 days. Blood glucose outcomes included fasting glucose, 1- and 2-hour postprandial glucose, and 24-hour mean glucose.</w:t>
            </w:r>
          </w:p>
        </w:tc>
        <w:tc>
          <w:tcPr>
            <w:tcW w:w="2222" w:type="dxa"/>
            <w:hideMark/>
          </w:tcPr>
          <w:p w14:paraId="06052803" w14:textId="4BAF033C" w:rsidR="002F1109" w:rsidRPr="002921A1" w:rsidRDefault="003A3C98" w:rsidP="00FB1D83">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921A1">
              <w:rPr>
                <w:rFonts w:ascii="Times New Roman" w:hAnsi="Times New Roman" w:cs="Times New Roman"/>
                <w:b w:val="0"/>
                <w:bCs w:val="0"/>
                <w:sz w:val="20"/>
                <w:szCs w:val="20"/>
              </w:rPr>
              <w:t>Women with GDM had significantly higher fasting, 24-hour mean, and peak glucose values than women without GDM. However, there were no significant differences in blood glucose control between the short-duration postprandial walking and longer-duration walking protocols.</w:t>
            </w:r>
          </w:p>
        </w:tc>
      </w:tr>
      <w:tr w:rsidR="00FB1D83" w:rsidRPr="002921A1" w14:paraId="46EE5691" w14:textId="77777777" w:rsidTr="00292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14:paraId="5DC5E3F1" w14:textId="6B308DA3" w:rsidR="00FB1D83" w:rsidRPr="002921A1" w:rsidRDefault="00FB1D83" w:rsidP="00FB1D83">
            <w:pPr>
              <w:jc w:val="both"/>
              <w:rPr>
                <w:rFonts w:ascii="Times New Roman" w:hAnsi="Times New Roman" w:cs="Times New Roman"/>
                <w:b w:val="0"/>
                <w:bCs w:val="0"/>
                <w:sz w:val="20"/>
                <w:szCs w:val="20"/>
              </w:rPr>
            </w:pPr>
            <w:proofErr w:type="spellStart"/>
            <w:r w:rsidRPr="002921A1">
              <w:rPr>
                <w:rFonts w:ascii="Times New Roman" w:hAnsi="Times New Roman" w:cs="Times New Roman"/>
                <w:b w:val="0"/>
                <w:bCs w:val="0"/>
                <w:sz w:val="20"/>
                <w:szCs w:val="20"/>
              </w:rPr>
              <w:t>Renugasundari</w:t>
            </w:r>
            <w:proofErr w:type="spellEnd"/>
            <w:r w:rsidRPr="002921A1">
              <w:rPr>
                <w:rFonts w:ascii="Times New Roman" w:hAnsi="Times New Roman" w:cs="Times New Roman"/>
                <w:b w:val="0"/>
                <w:bCs w:val="0"/>
                <w:sz w:val="20"/>
                <w:szCs w:val="20"/>
              </w:rPr>
              <w:t xml:space="preserve"> et al. (2021), India</w:t>
            </w:r>
          </w:p>
        </w:tc>
        <w:tc>
          <w:tcPr>
            <w:tcW w:w="2138" w:type="dxa"/>
            <w:gridSpan w:val="2"/>
          </w:tcPr>
          <w:p w14:paraId="0BC68C4A" w14:textId="70702D10" w:rsidR="00FB1D83" w:rsidRPr="002921A1" w:rsidRDefault="00FB1D83" w:rsidP="00FB1D8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921A1">
              <w:rPr>
                <w:rFonts w:ascii="Times New Roman" w:hAnsi="Times New Roman" w:cs="Times New Roman"/>
                <w:sz w:val="20"/>
                <w:szCs w:val="20"/>
              </w:rPr>
              <w:t xml:space="preserve">Interventional study to evaluate the effects of short-course yoga therapy on cardiometabolic risks, </w:t>
            </w:r>
            <w:proofErr w:type="spellStart"/>
            <w:r w:rsidRPr="002921A1">
              <w:rPr>
                <w:rFonts w:ascii="Times New Roman" w:hAnsi="Times New Roman" w:cs="Times New Roman"/>
                <w:sz w:val="20"/>
                <w:szCs w:val="20"/>
              </w:rPr>
              <w:t>fetomaternal</w:t>
            </w:r>
            <w:proofErr w:type="spellEnd"/>
            <w:r w:rsidRPr="002921A1">
              <w:rPr>
                <w:rFonts w:ascii="Times New Roman" w:hAnsi="Times New Roman" w:cs="Times New Roman"/>
                <w:sz w:val="20"/>
                <w:szCs w:val="20"/>
              </w:rPr>
              <w:t xml:space="preserve"> outcomes, and psychophysical health in women with gestational diabetes mellitus (GDM).</w:t>
            </w:r>
          </w:p>
        </w:tc>
        <w:tc>
          <w:tcPr>
            <w:tcW w:w="1681" w:type="dxa"/>
            <w:gridSpan w:val="2"/>
          </w:tcPr>
          <w:p w14:paraId="5B00B066" w14:textId="0C698E51" w:rsidR="00FB1D83" w:rsidRPr="002921A1" w:rsidRDefault="00FB1D83" w:rsidP="00FB1D8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921A1">
              <w:rPr>
                <w:rFonts w:ascii="Times New Roman" w:hAnsi="Times New Roman" w:cs="Times New Roman"/>
                <w:sz w:val="20"/>
                <w:szCs w:val="20"/>
              </w:rPr>
              <w:t>Pregnant women diagnosed with GDM during the third trimester of pregnancy.</w:t>
            </w:r>
          </w:p>
        </w:tc>
        <w:tc>
          <w:tcPr>
            <w:tcW w:w="1568" w:type="dxa"/>
            <w:vAlign w:val="center"/>
          </w:tcPr>
          <w:p w14:paraId="447C17C4" w14:textId="3E01FDEC" w:rsidR="00FB1D83" w:rsidRPr="002921A1" w:rsidRDefault="00FB1D83" w:rsidP="00FB1D8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921A1">
              <w:rPr>
                <w:rFonts w:ascii="Times New Roman" w:hAnsi="Times New Roman" w:cs="Times New Roman"/>
                <w:sz w:val="20"/>
                <w:szCs w:val="20"/>
              </w:rPr>
              <w:t>Cardiometabolic parameters, heart rate, blood pressure, perceived stress, and quality of life were assessed before and after yoga intervention.</w:t>
            </w:r>
          </w:p>
        </w:tc>
        <w:tc>
          <w:tcPr>
            <w:tcW w:w="2222" w:type="dxa"/>
          </w:tcPr>
          <w:p w14:paraId="67A88474" w14:textId="65118AD4" w:rsidR="00FB1D83" w:rsidRPr="002921A1" w:rsidRDefault="00FB1D83" w:rsidP="00FB1D8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921A1">
              <w:rPr>
                <w:rFonts w:ascii="Times New Roman" w:hAnsi="Times New Roman" w:cs="Times New Roman"/>
                <w:sz w:val="20"/>
                <w:szCs w:val="20"/>
              </w:rPr>
              <w:t xml:space="preserve">Short-course yoga therapy improved cardiometabolic risk profiles, cardiovascular health, and </w:t>
            </w:r>
            <w:proofErr w:type="spellStart"/>
            <w:r w:rsidRPr="002921A1">
              <w:rPr>
                <w:rFonts w:ascii="Times New Roman" w:hAnsi="Times New Roman" w:cs="Times New Roman"/>
                <w:sz w:val="20"/>
                <w:szCs w:val="20"/>
              </w:rPr>
              <w:t>fetomaternal</w:t>
            </w:r>
            <w:proofErr w:type="spellEnd"/>
            <w:r w:rsidRPr="002921A1">
              <w:rPr>
                <w:rFonts w:ascii="Times New Roman" w:hAnsi="Times New Roman" w:cs="Times New Roman"/>
                <w:sz w:val="20"/>
                <w:szCs w:val="20"/>
              </w:rPr>
              <w:t xml:space="preserve"> outcomes, suggesting that yoga may be used as a safe complementary therapy in women with GDM.</w:t>
            </w:r>
          </w:p>
        </w:tc>
      </w:tr>
      <w:tr w:rsidR="002921A1" w:rsidRPr="002921A1" w14:paraId="7522D7CB" w14:textId="77777777" w:rsidTr="002921A1">
        <w:tc>
          <w:tcPr>
            <w:cnfStyle w:val="001000000000" w:firstRow="0" w:lastRow="0" w:firstColumn="1" w:lastColumn="0" w:oddVBand="0" w:evenVBand="0" w:oddHBand="0" w:evenHBand="0" w:firstRowFirstColumn="0" w:firstRowLastColumn="0" w:lastRowFirstColumn="0" w:lastRowLastColumn="0"/>
            <w:tcW w:w="1417" w:type="dxa"/>
            <w:vAlign w:val="center"/>
          </w:tcPr>
          <w:p w14:paraId="64255F24" w14:textId="2169BDE3" w:rsidR="002921A1" w:rsidRPr="002921A1" w:rsidRDefault="002921A1" w:rsidP="002921A1">
            <w:pPr>
              <w:jc w:val="both"/>
              <w:rPr>
                <w:rFonts w:ascii="Times New Roman" w:hAnsi="Times New Roman" w:cs="Times New Roman"/>
                <w:b w:val="0"/>
                <w:bCs w:val="0"/>
                <w:sz w:val="20"/>
                <w:szCs w:val="20"/>
              </w:rPr>
            </w:pPr>
            <w:r w:rsidRPr="002921A1">
              <w:rPr>
                <w:rFonts w:ascii="Times New Roman" w:hAnsi="Times New Roman" w:cs="Times New Roman"/>
                <w:b w:val="0"/>
                <w:bCs w:val="0"/>
                <w:sz w:val="20"/>
                <w:szCs w:val="20"/>
              </w:rPr>
              <w:t xml:space="preserve">Pal and </w:t>
            </w:r>
            <w:proofErr w:type="spellStart"/>
            <w:r w:rsidRPr="002921A1">
              <w:rPr>
                <w:rFonts w:ascii="Times New Roman" w:hAnsi="Times New Roman" w:cs="Times New Roman"/>
                <w:b w:val="0"/>
                <w:bCs w:val="0"/>
                <w:sz w:val="20"/>
                <w:szCs w:val="20"/>
              </w:rPr>
              <w:t>Renugasundari</w:t>
            </w:r>
            <w:proofErr w:type="spellEnd"/>
            <w:r w:rsidRPr="002921A1">
              <w:rPr>
                <w:rFonts w:ascii="Times New Roman" w:hAnsi="Times New Roman" w:cs="Times New Roman"/>
                <w:b w:val="0"/>
                <w:bCs w:val="0"/>
                <w:sz w:val="20"/>
                <w:szCs w:val="20"/>
              </w:rPr>
              <w:t xml:space="preserve"> (2023), India</w:t>
            </w:r>
          </w:p>
        </w:tc>
        <w:tc>
          <w:tcPr>
            <w:tcW w:w="2138" w:type="dxa"/>
            <w:gridSpan w:val="2"/>
            <w:vAlign w:val="center"/>
          </w:tcPr>
          <w:p w14:paraId="08BFCCEF" w14:textId="70A666EF" w:rsidR="002921A1" w:rsidRPr="002921A1" w:rsidRDefault="002921A1" w:rsidP="002921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21A1">
              <w:rPr>
                <w:rFonts w:ascii="Times New Roman" w:hAnsi="Times New Roman" w:cs="Times New Roman"/>
                <w:sz w:val="20"/>
                <w:szCs w:val="20"/>
              </w:rPr>
              <w:t xml:space="preserve">Editorial article summarizing the effects of pranayama-based yoga on </w:t>
            </w:r>
            <w:proofErr w:type="spellStart"/>
            <w:r w:rsidRPr="002921A1">
              <w:rPr>
                <w:rFonts w:ascii="Times New Roman" w:hAnsi="Times New Roman" w:cs="Times New Roman"/>
                <w:sz w:val="20"/>
                <w:szCs w:val="20"/>
              </w:rPr>
              <w:t>sympathovagal</w:t>
            </w:r>
            <w:proofErr w:type="spellEnd"/>
            <w:r w:rsidRPr="002921A1">
              <w:rPr>
                <w:rFonts w:ascii="Times New Roman" w:hAnsi="Times New Roman" w:cs="Times New Roman"/>
                <w:sz w:val="20"/>
                <w:szCs w:val="20"/>
              </w:rPr>
              <w:t xml:space="preserve"> balance and </w:t>
            </w:r>
            <w:proofErr w:type="spellStart"/>
            <w:r w:rsidRPr="002921A1">
              <w:rPr>
                <w:rFonts w:ascii="Times New Roman" w:hAnsi="Times New Roman" w:cs="Times New Roman"/>
                <w:sz w:val="20"/>
                <w:szCs w:val="20"/>
              </w:rPr>
              <w:t>fetomaternal</w:t>
            </w:r>
            <w:proofErr w:type="spellEnd"/>
            <w:r w:rsidRPr="002921A1">
              <w:rPr>
                <w:rFonts w:ascii="Times New Roman" w:hAnsi="Times New Roman" w:cs="Times New Roman"/>
                <w:sz w:val="20"/>
                <w:szCs w:val="20"/>
              </w:rPr>
              <w:t xml:space="preserve"> outcomes in women with gestational diabetes mellitus.</w:t>
            </w:r>
          </w:p>
        </w:tc>
        <w:tc>
          <w:tcPr>
            <w:tcW w:w="1681" w:type="dxa"/>
            <w:gridSpan w:val="2"/>
            <w:vAlign w:val="center"/>
          </w:tcPr>
          <w:p w14:paraId="4125B308" w14:textId="3AC7C4E1" w:rsidR="002921A1" w:rsidRPr="002921A1" w:rsidRDefault="002921A1" w:rsidP="002921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21A1">
              <w:rPr>
                <w:rFonts w:ascii="Times New Roman" w:hAnsi="Times New Roman" w:cs="Times New Roman"/>
                <w:sz w:val="20"/>
                <w:szCs w:val="20"/>
              </w:rPr>
              <w:t>Pregnant women with GDM in the third trimester of pregnancy.</w:t>
            </w:r>
          </w:p>
        </w:tc>
        <w:tc>
          <w:tcPr>
            <w:tcW w:w="1568" w:type="dxa"/>
            <w:vAlign w:val="center"/>
          </w:tcPr>
          <w:p w14:paraId="5E521B50" w14:textId="1CD8AE80" w:rsidR="002921A1" w:rsidRPr="002921A1" w:rsidRDefault="002921A1" w:rsidP="002921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21A1">
              <w:rPr>
                <w:rFonts w:ascii="Times New Roman" w:hAnsi="Times New Roman" w:cs="Times New Roman"/>
                <w:sz w:val="20"/>
                <w:szCs w:val="20"/>
              </w:rPr>
              <w:t>Review of studies evaluating autonomic function, cardiometabolic risk, and pregnancy outcomes following yoga and pranayama practice.</w:t>
            </w:r>
          </w:p>
        </w:tc>
        <w:tc>
          <w:tcPr>
            <w:tcW w:w="2222" w:type="dxa"/>
            <w:vAlign w:val="center"/>
          </w:tcPr>
          <w:p w14:paraId="0EEEAB00" w14:textId="3FAB3845" w:rsidR="002921A1" w:rsidRPr="002921A1" w:rsidRDefault="002921A1" w:rsidP="002921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21A1">
              <w:rPr>
                <w:rFonts w:ascii="Times New Roman" w:hAnsi="Times New Roman" w:cs="Times New Roman"/>
                <w:sz w:val="20"/>
                <w:szCs w:val="20"/>
              </w:rPr>
              <w:t xml:space="preserve">Short-term pranayama-based yoga improved </w:t>
            </w:r>
            <w:proofErr w:type="spellStart"/>
            <w:r w:rsidRPr="002921A1">
              <w:rPr>
                <w:rFonts w:ascii="Times New Roman" w:hAnsi="Times New Roman" w:cs="Times New Roman"/>
                <w:sz w:val="20"/>
                <w:szCs w:val="20"/>
              </w:rPr>
              <w:t>sympathovagal</w:t>
            </w:r>
            <w:proofErr w:type="spellEnd"/>
            <w:r w:rsidRPr="002921A1">
              <w:rPr>
                <w:rFonts w:ascii="Times New Roman" w:hAnsi="Times New Roman" w:cs="Times New Roman"/>
                <w:sz w:val="20"/>
                <w:szCs w:val="20"/>
              </w:rPr>
              <w:t xml:space="preserve"> balance, reduced cardiometabolic risks, and enhanced </w:t>
            </w:r>
            <w:proofErr w:type="spellStart"/>
            <w:r w:rsidRPr="002921A1">
              <w:rPr>
                <w:rFonts w:ascii="Times New Roman" w:hAnsi="Times New Roman" w:cs="Times New Roman"/>
                <w:sz w:val="20"/>
                <w:szCs w:val="20"/>
              </w:rPr>
              <w:t>fetomaternal</w:t>
            </w:r>
            <w:proofErr w:type="spellEnd"/>
            <w:r w:rsidRPr="002921A1">
              <w:rPr>
                <w:rFonts w:ascii="Times New Roman" w:hAnsi="Times New Roman" w:cs="Times New Roman"/>
                <w:sz w:val="20"/>
                <w:szCs w:val="20"/>
              </w:rPr>
              <w:t xml:space="preserve"> outcomes. The authors suggested integrating yoga as a complementary therapy into prenatal care for women with GDM.</w:t>
            </w:r>
          </w:p>
        </w:tc>
      </w:tr>
    </w:tbl>
    <w:p w14:paraId="696E2CFD" w14:textId="77777777" w:rsidR="005A7BF3" w:rsidRDefault="005A7BF3" w:rsidP="00B27A63">
      <w:pPr>
        <w:spacing w:after="0" w:line="240" w:lineRule="auto"/>
        <w:jc w:val="both"/>
        <w:rPr>
          <w:rFonts w:ascii="Times New Roman" w:hAnsi="Times New Roman"/>
          <w:b/>
        </w:rPr>
      </w:pPr>
    </w:p>
    <w:p w14:paraId="432F5C40" w14:textId="77777777" w:rsidR="00511A3E" w:rsidRDefault="00511A3E" w:rsidP="00B27A63">
      <w:pPr>
        <w:spacing w:after="0" w:line="240" w:lineRule="auto"/>
        <w:jc w:val="both"/>
        <w:rPr>
          <w:rFonts w:ascii="Times New Roman" w:hAnsi="Times New Roman"/>
          <w:b/>
        </w:rPr>
      </w:pPr>
    </w:p>
    <w:p w14:paraId="21AB51F2" w14:textId="77777777" w:rsidR="00511A3E" w:rsidRDefault="00511A3E" w:rsidP="00B27A63">
      <w:pPr>
        <w:spacing w:after="0" w:line="240" w:lineRule="auto"/>
        <w:jc w:val="both"/>
        <w:rPr>
          <w:rFonts w:ascii="Times New Roman" w:hAnsi="Times New Roman"/>
          <w:b/>
        </w:rPr>
      </w:pPr>
    </w:p>
    <w:p w14:paraId="1A469D59" w14:textId="77777777" w:rsidR="00511A3E" w:rsidRDefault="00511A3E" w:rsidP="00B27A63">
      <w:pPr>
        <w:spacing w:after="0" w:line="240" w:lineRule="auto"/>
        <w:jc w:val="both"/>
        <w:rPr>
          <w:rFonts w:ascii="Times New Roman" w:hAnsi="Times New Roman"/>
          <w:b/>
        </w:rPr>
      </w:pPr>
    </w:p>
    <w:p w14:paraId="380398DB" w14:textId="77777777" w:rsidR="00511A3E" w:rsidRDefault="00511A3E" w:rsidP="00B27A63">
      <w:pPr>
        <w:spacing w:after="0" w:line="240" w:lineRule="auto"/>
        <w:jc w:val="both"/>
        <w:rPr>
          <w:rFonts w:ascii="Times New Roman" w:hAnsi="Times New Roman"/>
          <w:b/>
        </w:rPr>
      </w:pPr>
    </w:p>
    <w:p w14:paraId="4842BE37" w14:textId="77777777" w:rsidR="00511A3E" w:rsidRDefault="00511A3E" w:rsidP="00B27A63">
      <w:pPr>
        <w:spacing w:after="0" w:line="240" w:lineRule="auto"/>
        <w:jc w:val="both"/>
        <w:rPr>
          <w:rFonts w:ascii="Times New Roman" w:hAnsi="Times New Roman"/>
          <w:b/>
        </w:rPr>
      </w:pPr>
    </w:p>
    <w:p w14:paraId="75A5754E" w14:textId="7D0BC99E" w:rsidR="00B27A63" w:rsidRPr="002747E9" w:rsidRDefault="005A7BF3" w:rsidP="00B27A63">
      <w:pPr>
        <w:spacing w:after="0" w:line="240" w:lineRule="auto"/>
        <w:jc w:val="both"/>
        <w:rPr>
          <w:rFonts w:ascii="Times New Roman" w:hAnsi="Times New Roman"/>
          <w:b/>
        </w:rPr>
      </w:pPr>
      <w:r>
        <w:rPr>
          <w:rFonts w:ascii="Times New Roman" w:hAnsi="Times New Roman"/>
          <w:b/>
        </w:rPr>
        <w:t>DISCUSSION</w:t>
      </w:r>
      <w:r w:rsidRPr="002747E9">
        <w:rPr>
          <w:rFonts w:ascii="Times New Roman" w:hAnsi="Times New Roman"/>
          <w:b/>
        </w:rPr>
        <w:t xml:space="preserve"> </w:t>
      </w:r>
    </w:p>
    <w:p w14:paraId="01F079FA" w14:textId="7029904D" w:rsidR="002921A1" w:rsidRPr="002921A1" w:rsidRDefault="002921A1" w:rsidP="00511A3E">
      <w:pPr>
        <w:spacing w:after="0" w:line="240" w:lineRule="auto"/>
        <w:ind w:firstLine="720"/>
        <w:jc w:val="both"/>
        <w:rPr>
          <w:rFonts w:ascii="Times New Roman" w:hAnsi="Times New Roman"/>
          <w:noProof/>
        </w:rPr>
      </w:pPr>
      <w:r w:rsidRPr="002921A1">
        <w:rPr>
          <w:rFonts w:ascii="Times New Roman" w:hAnsi="Times New Roman"/>
        </w:rPr>
        <w:t>This review found that yoga, alongside standard specialist diabetes care pathways, has the potential to reduce blood glucose in pregnancy</w:t>
      </w:r>
      <w:r w:rsidR="009A559C">
        <w:rPr>
          <w:rFonts w:ascii="Times New Roman" w:hAnsi="Times New Roman"/>
        </w:rPr>
        <w:t xml:space="preserve"> </w:t>
      </w:r>
      <w:r w:rsidR="009A559C">
        <w:rPr>
          <w:rFonts w:ascii="Times New Roman" w:hAnsi="Times New Roman"/>
        </w:rPr>
        <w:fldChar w:fldCharType="begin" w:fldLock="1"/>
      </w:r>
      <w:r w:rsidR="009A559C">
        <w:rPr>
          <w:rFonts w:ascii="Times New Roman" w:hAnsi="Times New Roman"/>
        </w:rPr>
        <w:instrText>ADDIN CSL_CITATION {"citationItems":[{"id":"ITEM-1","itemData":{"author":[{"dropping-particle":"","family":"Azizah","given":"Nur","non-dropping-particle":"","parse-names":false,"suffix":""},{"dropping-particle":"","family":"Adethia","given":"Kismiasih","non-dropping-particle":"","parse-names":false,"suffix":""},{"dropping-particle":"","family":"Damanik","given":"Lisa Putri","non-dropping-particle":"","parse-names":false,"suffix":""},{"dropping-particle":"","family":"Sinaga","given":"Rosmani","non-dropping-particle":"","parse-names":false,"suffix":""},{"dropping-particle":"","family":"Pitaloka","given":"Diah","non-dropping-particle":"","parse-names":false,"suffix":""}],"container-title":"Int. J. Midwifery Res","id":"ITEM-1","issue":"1","issued":{"date-parts":[["2022"]]},"title":"THE RELATIONSHIP BEHAVIOR OF PREGNANT WOMEN TO THE UTILIZATION OF TRIPLE ELIMINATION EXAMINATION IN PUSKESMAS KUALA BANGKA KAB . LABUHAN BATU UTARA","type":"article-journal","volume":"2"},"uris":["http://www.mendeley.com/documents/?uuid=d7bc2cac-85f7-4ff2-b9e7-2454dcf9f6a5"]}],"mendeley":{"formattedCitation":"(Azizah &lt;i&gt;et al.&lt;/i&gt;, 2022)","plainTextFormattedCitation":"(Azizah et al., 2022)","previouslyFormattedCitation":"(Azizah &lt;i&gt;et al.&lt;/i&gt;, 2022)"},"properties":{"noteIndex":0},"schema":"https://github.com/citation-style-language/schema/raw/master/csl-citation.json"}</w:instrText>
      </w:r>
      <w:r w:rsidR="009A559C">
        <w:rPr>
          <w:rFonts w:ascii="Times New Roman" w:hAnsi="Times New Roman"/>
        </w:rPr>
        <w:fldChar w:fldCharType="separate"/>
      </w:r>
      <w:r w:rsidR="009A559C" w:rsidRPr="009A559C">
        <w:rPr>
          <w:rFonts w:ascii="Times New Roman" w:hAnsi="Times New Roman"/>
          <w:noProof/>
        </w:rPr>
        <w:t xml:space="preserve">(Azizah </w:t>
      </w:r>
      <w:r w:rsidR="009A559C" w:rsidRPr="009A559C">
        <w:rPr>
          <w:rFonts w:ascii="Times New Roman" w:hAnsi="Times New Roman"/>
          <w:i/>
          <w:noProof/>
        </w:rPr>
        <w:t>et al.</w:t>
      </w:r>
      <w:r w:rsidR="009A559C" w:rsidRPr="009A559C">
        <w:rPr>
          <w:rFonts w:ascii="Times New Roman" w:hAnsi="Times New Roman"/>
          <w:noProof/>
        </w:rPr>
        <w:t>, 2022)</w:t>
      </w:r>
      <w:r w:rsidR="009A559C">
        <w:rPr>
          <w:rFonts w:ascii="Times New Roman" w:hAnsi="Times New Roman"/>
        </w:rPr>
        <w:fldChar w:fldCharType="end"/>
      </w:r>
      <w:r w:rsidRPr="002921A1">
        <w:rPr>
          <w:rFonts w:ascii="Times New Roman" w:hAnsi="Times New Roman"/>
        </w:rPr>
        <w:t xml:space="preserve">. Generalised forms of exercise in gestational diabetes pregnancies have been shown to reduce fasting and post-prandial </w:t>
      </w:r>
      <w:r w:rsidR="001C452F">
        <w:rPr>
          <w:rFonts w:ascii="Times New Roman" w:hAnsi="Times New Roman"/>
        </w:rPr>
        <w:t xml:space="preserve">  </w:t>
      </w:r>
      <w:r w:rsidRPr="002921A1">
        <w:rPr>
          <w:rFonts w:ascii="Times New Roman" w:hAnsi="Times New Roman"/>
        </w:rPr>
        <w:t xml:space="preserve">blood glucose </w:t>
      </w:r>
      <w:r>
        <w:rPr>
          <w:rFonts w:ascii="Times New Roman" w:hAnsi="Times New Roman"/>
        </w:rPr>
        <w:fldChar w:fldCharType="begin" w:fldLock="1"/>
      </w:r>
      <w:r w:rsidR="00511A3E">
        <w:rPr>
          <w:rFonts w:ascii="Times New Roman" w:hAnsi="Times New Roman"/>
        </w:rPr>
        <w:instrText>ADDIN CSL_CITATION {"citationItems":[{"id":"ITEM-1","itemData":{"DOI":"10.5530/ijcep.2023.10.4.27","author":[{"dropping-particle":"","family":"Pal","given":"Gopal Krushna","non-dropping-particle":"","parse-names":false,"suffix":""},{"dropping-particle":"","family":"Renugasundari","given":"Manoharan","non-dropping-particle":"","parse-names":false,"suffix":""}],"container-title":"Int J Clin Exp Physiol","id":"ITEM-1","issue":"4","issued":{"date-parts":[["2023"]]},"page":"96-97","title":"Short-Term Practice of Pranayama Based Yoga Ensures Sympathovagal Balance and Facilitates Fetomaternal Outcomes in Gestational Diabetes in the 3rd Trimester of Pregnancy","type":"article-journal","volume":"10"},"uris":["http://www.mendeley.com/documents/?uuid=eccdfb95-ffec-44e3-b1b5-d2816babf53c"]}],"mendeley":{"formattedCitation":"(Pal and Renugasundari, 2023)","manualFormatting":"(Pal and Renugasundari, 2023)","plainTextFormattedCitation":"(Pal and Renugasundari, 2023)","previouslyFormattedCitation":"(Pal and Renugasundari, 2023)"},"properties":{"noteIndex":0},"schema":"https://github.com/citation-style-language/schema/raw/master/csl-citation.json"}</w:instrText>
      </w:r>
      <w:r>
        <w:rPr>
          <w:rFonts w:ascii="Times New Roman" w:hAnsi="Times New Roman"/>
        </w:rPr>
        <w:fldChar w:fldCharType="separate"/>
      </w:r>
      <w:r w:rsidRPr="002921A1">
        <w:rPr>
          <w:rFonts w:ascii="Times New Roman" w:hAnsi="Times New Roman"/>
          <w:noProof/>
        </w:rPr>
        <w:t>(Pal</w:t>
      </w:r>
      <w:r w:rsidR="00511A3E">
        <w:rPr>
          <w:rFonts w:ascii="Times New Roman" w:hAnsi="Times New Roman"/>
          <w:noProof/>
        </w:rPr>
        <w:t xml:space="preserve"> </w:t>
      </w:r>
      <w:r w:rsidRPr="002921A1">
        <w:rPr>
          <w:rFonts w:ascii="Times New Roman" w:hAnsi="Times New Roman"/>
          <w:noProof/>
        </w:rPr>
        <w:t>and Renugasundari, 2023)</w:t>
      </w:r>
      <w:r>
        <w:rPr>
          <w:rFonts w:ascii="Times New Roman" w:hAnsi="Times New Roman"/>
        </w:rPr>
        <w:fldChar w:fldCharType="end"/>
      </w:r>
      <w:r>
        <w:rPr>
          <w:rFonts w:ascii="Times New Roman" w:hAnsi="Times New Roman"/>
        </w:rPr>
        <w:t xml:space="preserve">. </w:t>
      </w:r>
      <w:r w:rsidRPr="002921A1">
        <w:rPr>
          <w:rFonts w:ascii="Times New Roman" w:hAnsi="Times New Roman"/>
        </w:rPr>
        <w:t xml:space="preserve">This review builds on a growing body of evidence around the impact of yoga on pregnant people who have gestational diabetes. However, further research is needed to determine the clinical feasibility of yoga interventions for local demographics </w:t>
      </w:r>
      <w:r>
        <w:rPr>
          <w:rFonts w:ascii="Times New Roman" w:hAnsi="Times New Roman"/>
        </w:rPr>
        <w:fldChar w:fldCharType="begin" w:fldLock="1"/>
      </w:r>
      <w:r>
        <w:rPr>
          <w:rFonts w:ascii="Times New Roman" w:hAnsi="Times New Roman"/>
        </w:rPr>
        <w:instrText>ADDIN CSL_CITATION {"citationItems":[{"id":"ITEM-1","itemData":{"author":[{"dropping-particle":"","family":"Renugasundari","given":"Manoharan","non-dropping-particle":"","parse-names":false,"suffix":""},{"dropping-particle":"","family":"Pal","given":"Gopal Krushna","non-dropping-particle":"","parse-names":false,"suffix":""},{"dropping-particle":"","family":"Chaturvedula","given":"Latha","non-dropping-particle":"","parse-names":false,"suffix":""},{"dropping-particle":"","family":"Nanda","given":"Nivedita","non-dropping-particle":"","parse-names":false,"suffix":""}],"container-title":"Int J Clin Exp Physiol","id":"ITEM-1","issue":"1","issued":{"date-parts":[["2021"]]},"page":"17-21","title":"Improvement in Fetomaternal Outcomes and Cardiovascular Health in Gestational Diabetes Mellitus following a Short-course Yoga Therapy","type":"article-journal","volume":"8"},"uris":["http://www.mendeley.com/documents/?uuid=eb759129-1836-472d-a97a-96c6202b157a"]}],"mendeley":{"formattedCitation":"(Renugasundari &lt;i&gt;et al.&lt;/i&gt;, 2021)","plainTextFormattedCitation":"(Renugasundari et al., 2021)","previouslyFormattedCitation":"(Renugasundari &lt;i&gt;et al.&lt;/i&gt;, 2021)"},"properties":{"noteIndex":0},"schema":"https://github.com/citation-style-language/schema/raw/master/csl-citation.json"}</w:instrText>
      </w:r>
      <w:r>
        <w:rPr>
          <w:rFonts w:ascii="Times New Roman" w:hAnsi="Times New Roman"/>
        </w:rPr>
        <w:fldChar w:fldCharType="separate"/>
      </w:r>
      <w:r w:rsidRPr="002921A1">
        <w:rPr>
          <w:rFonts w:ascii="Times New Roman" w:hAnsi="Times New Roman"/>
          <w:noProof/>
        </w:rPr>
        <w:t xml:space="preserve">(Renugasundari </w:t>
      </w:r>
      <w:r w:rsidRPr="002921A1">
        <w:rPr>
          <w:rFonts w:ascii="Times New Roman" w:hAnsi="Times New Roman"/>
          <w:i/>
          <w:noProof/>
        </w:rPr>
        <w:t>et al.</w:t>
      </w:r>
      <w:r w:rsidRPr="002921A1">
        <w:rPr>
          <w:rFonts w:ascii="Times New Roman" w:hAnsi="Times New Roman"/>
          <w:noProof/>
        </w:rPr>
        <w:t>, 2021)</w:t>
      </w:r>
      <w:r>
        <w:rPr>
          <w:rFonts w:ascii="Times New Roman" w:hAnsi="Times New Roman"/>
        </w:rPr>
        <w:fldChar w:fldCharType="end"/>
      </w:r>
    </w:p>
    <w:p w14:paraId="01842C30" w14:textId="2C9A7852" w:rsidR="002921A1" w:rsidRDefault="002921A1" w:rsidP="002921A1">
      <w:pPr>
        <w:spacing w:line="240" w:lineRule="auto"/>
        <w:ind w:firstLine="720"/>
        <w:jc w:val="both"/>
        <w:rPr>
          <w:rFonts w:ascii="Times New Roman" w:hAnsi="Times New Roman"/>
        </w:rPr>
      </w:pPr>
      <w:r w:rsidRPr="002921A1">
        <w:rPr>
          <w:rFonts w:ascii="Times New Roman" w:hAnsi="Times New Roman"/>
        </w:rPr>
        <w:t xml:space="preserve">Two of the studies had adequate sample sizes and demonstrated favourable outcomes following yoga interventions </w:t>
      </w:r>
      <w:r>
        <w:rPr>
          <w:rFonts w:ascii="Times New Roman" w:hAnsi="Times New Roman"/>
        </w:rPr>
        <w:fldChar w:fldCharType="begin" w:fldLock="1"/>
      </w:r>
      <w:r w:rsidR="00195313">
        <w:rPr>
          <w:rFonts w:ascii="Times New Roman" w:hAnsi="Times New Roman"/>
        </w:rPr>
        <w:instrText>ADDIN CSL_CITATION {"citationItems":[{"id":"ITEM-1","itemData":{"DOI":"10.1016/j.diabres.2020.108642","ISSN":"0168-8227","author":[{"dropping-particle":"","family":"Saeedi","given":"Maryam","non-dropping-particle":"","parse-names":false,"suffix":""},{"dropping-particle":"","family":"Cao","given":"Yang","non-dropping-particle":"","parse-names":false,"suffix":""},{"dropping-particle":"","family":"Fadl","given":"Helena","non-dropping-particle":"","parse-names":false,"suffix":""},{"dropping-particle":"","family":"Gustafson","given":"Hanne","non-dropping-particle":"","parse-names":false,"suffix":""},{"dropping-particle":"","family":"Simmons","given":"David","non-dropping-particle":"","parse-names":false,"suffix":""}],"container-title":"Diabetes Research and Clinical Practice","id":"ITEM-1","issued":{"date-parts":[["2021"]]},"page":"108642","publisher":"The Author(s)","title":"Increasing prevalence of gestational diabetes mellitus when implementing the IADPSG criteria : A systematic review and meta-analysis","type":"article-journal","volume":"172"},"uris":["http://www.mendeley.com/documents/?uuid=ff95bbbb-f84d-4847-9352-c5b0711143b7"]}],"mendeley":{"formattedCitation":"(Saeedi &lt;i&gt;et al.&lt;/i&gt;, 2021)","plainTextFormattedCitation":"(Saeedi et al., 2021)","previouslyFormattedCitation":"(Saeedi &lt;i&gt;et al.&lt;/i&gt;, 2021)"},"properties":{"noteIndex":0},"schema":"https://github.com/citation-style-language/schema/raw/master/csl-citation.json"}</w:instrText>
      </w:r>
      <w:r>
        <w:rPr>
          <w:rFonts w:ascii="Times New Roman" w:hAnsi="Times New Roman"/>
        </w:rPr>
        <w:fldChar w:fldCharType="separate"/>
      </w:r>
      <w:r w:rsidRPr="002921A1">
        <w:rPr>
          <w:rFonts w:ascii="Times New Roman" w:hAnsi="Times New Roman"/>
          <w:noProof/>
        </w:rPr>
        <w:t xml:space="preserve">(Saeedi </w:t>
      </w:r>
      <w:r w:rsidRPr="002921A1">
        <w:rPr>
          <w:rFonts w:ascii="Times New Roman" w:hAnsi="Times New Roman"/>
          <w:i/>
          <w:noProof/>
        </w:rPr>
        <w:t>et al.</w:t>
      </w:r>
      <w:r w:rsidRPr="002921A1">
        <w:rPr>
          <w:rFonts w:ascii="Times New Roman" w:hAnsi="Times New Roman"/>
          <w:noProof/>
        </w:rPr>
        <w:t>, 2021)</w:t>
      </w:r>
      <w:r>
        <w:rPr>
          <w:rFonts w:ascii="Times New Roman" w:hAnsi="Times New Roman"/>
        </w:rPr>
        <w:fldChar w:fldCharType="end"/>
      </w:r>
      <w:r>
        <w:rPr>
          <w:rFonts w:ascii="Times New Roman" w:hAnsi="Times New Roman"/>
        </w:rPr>
        <w:t xml:space="preserve">. </w:t>
      </w:r>
      <w:r w:rsidRPr="002921A1">
        <w:rPr>
          <w:rFonts w:ascii="Times New Roman" w:hAnsi="Times New Roman"/>
        </w:rPr>
        <w:t xml:space="preserve">Thorough reporting of all study results is important to allow healthcare professionals to ascertain the implications for practice </w:t>
      </w:r>
      <w:r w:rsidR="00195313">
        <w:rPr>
          <w:rFonts w:ascii="Times New Roman" w:hAnsi="Times New Roman"/>
        </w:rPr>
        <w:fldChar w:fldCharType="begin" w:fldLock="1"/>
      </w:r>
      <w:r w:rsidR="00195313">
        <w:rPr>
          <w:rFonts w:ascii="Times New Roman" w:hAnsi="Times New Roman"/>
        </w:rPr>
        <w:instrText>ADDIN CSL_CITATION {"citationItems":[{"id":"ITEM-1","itemData":{"author":[{"dropping-particle":"","family":"Yijia Ren","given":"Liuwei Zhang","non-dropping-particle":"","parse-names":false,"suffix":""}],"container-title":"BMC Public Health","id":"ITEM-1","issue":"3638","issued":{"date-parts":[["2025"]]},"page":"2-17","title":"Preventive effects of different types of exercises during pregnancy on gestational diabetes : a systematic review and network","type":"article-journal","volume":"25"},"uris":["http://www.mendeley.com/documents/?uuid=c88cf062-7ae5-43c5-80e8-3e12d7e3f701"]}],"mendeley":{"formattedCitation":"(Yijia Ren, 2025)","plainTextFormattedCitation":"(Yijia Ren, 2025)","previouslyFormattedCitation":"(Yijia Ren, 2025)"},"properties":{"noteIndex":0},"schema":"https://github.com/citation-style-language/schema/raw/master/csl-citation.json"}</w:instrText>
      </w:r>
      <w:r w:rsidR="00195313">
        <w:rPr>
          <w:rFonts w:ascii="Times New Roman" w:hAnsi="Times New Roman"/>
        </w:rPr>
        <w:fldChar w:fldCharType="separate"/>
      </w:r>
      <w:r w:rsidR="00195313" w:rsidRPr="00195313">
        <w:rPr>
          <w:rFonts w:ascii="Times New Roman" w:hAnsi="Times New Roman"/>
          <w:noProof/>
        </w:rPr>
        <w:t>(Yijia Ren, 2025)</w:t>
      </w:r>
      <w:r w:rsidR="00195313">
        <w:rPr>
          <w:rFonts w:ascii="Times New Roman" w:hAnsi="Times New Roman"/>
        </w:rPr>
        <w:fldChar w:fldCharType="end"/>
      </w:r>
      <w:r w:rsidR="00195313">
        <w:rPr>
          <w:rFonts w:ascii="Times New Roman" w:hAnsi="Times New Roman"/>
        </w:rPr>
        <w:t>.</w:t>
      </w:r>
      <w:r w:rsidRPr="002921A1">
        <w:rPr>
          <w:rFonts w:ascii="Times New Roman" w:hAnsi="Times New Roman"/>
        </w:rPr>
        <w:t xml:space="preserve"> However, differences in study design and outcome measurements may affect the comparability of findings.</w:t>
      </w:r>
    </w:p>
    <w:p w14:paraId="469FE20A" w14:textId="44BB6A8F" w:rsidR="002921A1" w:rsidRPr="002921A1" w:rsidRDefault="002921A1" w:rsidP="00195313">
      <w:pPr>
        <w:spacing w:after="0" w:line="240" w:lineRule="auto"/>
        <w:jc w:val="both"/>
        <w:rPr>
          <w:rFonts w:ascii="Times New Roman" w:hAnsi="Times New Roman"/>
        </w:rPr>
      </w:pPr>
      <w:r w:rsidRPr="002921A1">
        <w:rPr>
          <w:rFonts w:ascii="Times New Roman" w:hAnsi="Times New Roman"/>
          <w:b/>
          <w:bCs/>
        </w:rPr>
        <w:t>Yoga intervention</w:t>
      </w:r>
    </w:p>
    <w:p w14:paraId="7EAF77BC" w14:textId="73AC995F" w:rsidR="002921A1" w:rsidRPr="002921A1" w:rsidRDefault="002921A1" w:rsidP="005E5EEC">
      <w:pPr>
        <w:spacing w:after="0" w:line="240" w:lineRule="auto"/>
        <w:ind w:firstLine="720"/>
        <w:jc w:val="both"/>
        <w:rPr>
          <w:rFonts w:ascii="Times New Roman" w:hAnsi="Times New Roman"/>
        </w:rPr>
      </w:pPr>
      <w:r w:rsidRPr="002921A1">
        <w:rPr>
          <w:rFonts w:ascii="Times New Roman" w:hAnsi="Times New Roman"/>
        </w:rPr>
        <w:t xml:space="preserve">The delivery of yoga interventions differed across the included studies, with some interventions delivered in person </w:t>
      </w:r>
      <w:r w:rsidR="00195313">
        <w:rPr>
          <w:rFonts w:ascii="Times New Roman" w:hAnsi="Times New Roman"/>
        </w:rPr>
        <w:fldChar w:fldCharType="begin" w:fldLock="1"/>
      </w:r>
      <w:r w:rsidR="00195313">
        <w:rPr>
          <w:rFonts w:ascii="Times New Roman" w:hAnsi="Times New Roman"/>
        </w:rPr>
        <w:instrText>ADDIN CSL_CITATION {"citationItems":[{"id":"ITEM-1","itemData":{"DOI":"10.1186/s12884-022-04474-9","ISSN":"1471-2393","author":[{"dropping-particle":"","family":"Corrigan","given":"Lisa","non-dropping-particle":"","parse-names":false,"suffix":""},{"dropping-particle":"","family":"Moran","given":"Patrick","non-dropping-particle":"","parse-names":false,"suffix":""},{"dropping-particle":"","family":"Mcgrath","given":"Niamh","non-dropping-particle":"","parse-names":false,"suffix":""},{"dropping-particle":"","family":"Cook","given":"Jessica Eustace","non-dropping-particle":"","parse-names":false,"suffix":""},{"dropping-particle":"","family":"Daly","given":"Deirdre","non-dropping-particle":"","parse-names":false,"suffix":""}],"container-title":"BMC Pregnancy and Childbirth","id":"ITEM-1","issued":{"date-parts":[["2022"]]},"page":"1-21","publisher":"BioMed Central","title":"The characteristics and effectiveness of pregnancy yoga interventions : a systematic review and meta-analysis","type":"article-journal","volume":"9"},"uris":["http://www.mendeley.com/documents/?uuid=10ed5042-2ded-4a13-834c-993d7546df55"]}],"mendeley":{"formattedCitation":"(Corrigan &lt;i&gt;et al.&lt;/i&gt;, 2022)","plainTextFormattedCitation":"(Corrigan et al., 2022)","previouslyFormattedCitation":"(Corrigan &lt;i&gt;et al.&lt;/i&gt;, 2022)"},"properties":{"noteIndex":0},"schema":"https://github.com/citation-style-language/schema/raw/master/csl-citation.json"}</w:instrText>
      </w:r>
      <w:r w:rsidR="00195313">
        <w:rPr>
          <w:rFonts w:ascii="Times New Roman" w:hAnsi="Times New Roman"/>
        </w:rPr>
        <w:fldChar w:fldCharType="separate"/>
      </w:r>
      <w:r w:rsidR="00195313" w:rsidRPr="00195313">
        <w:rPr>
          <w:rFonts w:ascii="Times New Roman" w:hAnsi="Times New Roman"/>
          <w:noProof/>
        </w:rPr>
        <w:t xml:space="preserve">(Corrigan </w:t>
      </w:r>
      <w:r w:rsidR="00195313" w:rsidRPr="00195313">
        <w:rPr>
          <w:rFonts w:ascii="Times New Roman" w:hAnsi="Times New Roman"/>
          <w:i/>
          <w:noProof/>
        </w:rPr>
        <w:t>et al.</w:t>
      </w:r>
      <w:r w:rsidR="00195313" w:rsidRPr="00195313">
        <w:rPr>
          <w:rFonts w:ascii="Times New Roman" w:hAnsi="Times New Roman"/>
          <w:noProof/>
        </w:rPr>
        <w:t>, 2022)</w:t>
      </w:r>
      <w:r w:rsidR="00195313">
        <w:rPr>
          <w:rFonts w:ascii="Times New Roman" w:hAnsi="Times New Roman"/>
        </w:rPr>
        <w:fldChar w:fldCharType="end"/>
      </w:r>
      <w:r w:rsidR="00195313">
        <w:rPr>
          <w:rFonts w:ascii="Times New Roman" w:hAnsi="Times New Roman"/>
        </w:rPr>
        <w:t xml:space="preserve"> </w:t>
      </w:r>
      <w:r w:rsidRPr="002921A1">
        <w:rPr>
          <w:rFonts w:ascii="Times New Roman" w:hAnsi="Times New Roman"/>
        </w:rPr>
        <w:t>and others incorporating different types and durations of physical activity</w:t>
      </w:r>
      <w:r w:rsidR="00195313">
        <w:rPr>
          <w:rFonts w:ascii="Times New Roman" w:hAnsi="Times New Roman"/>
        </w:rPr>
        <w:t xml:space="preserve"> </w:t>
      </w:r>
      <w:r w:rsidR="00195313">
        <w:rPr>
          <w:rFonts w:ascii="Times New Roman" w:hAnsi="Times New Roman"/>
        </w:rPr>
        <w:fldChar w:fldCharType="begin" w:fldLock="1"/>
      </w:r>
      <w:r w:rsidR="00195313">
        <w:rPr>
          <w:rFonts w:ascii="Times New Roman" w:hAnsi="Times New Roman"/>
        </w:rPr>
        <w:instrText>ADDIN CSL_CITATION {"citationItems":[{"id":"ITEM-1","itemData":{"DOI":"10.1007/s13300-023-01395-4","ISSN":"1869-6961","author":[{"dropping-particle":"","family":"Chattopadhyay","given":"Kaushik","non-dropping-particle":"","parse-names":false,"suffix":""},{"dropping-particle":"","family":"Mishra","given":"Pallavi","non-dropping-particle":"","parse-names":false,"suffix":""},{"dropping-particle":"","family":"Singh","given":"Kavita","non-dropping-particle":"","parse-names":false,"suffix":""},{"dropping-particle":"","family":"Singh","given":"Kalpana","non-dropping-particle":"","parse-names":false,"suffix":""},{"dropping-particle":"","family":"Harris","given":"Tess","non-dropping-particle":"","parse-names":false,"suffix":""},{"dropping-particle":"","family":"Hamer","given":"Mark","non-dropping-particle":"","parse-names":false,"suffix":""},{"dropping-particle":"","family":"Greenfield","given":"Sheila Margaret","non-dropping-particle":"","parse-names":false,"suffix":""},{"dropping-particle":"","family":"Manjunath","given":"Nandi Krishnamurthy","non-dropping-particle":"","parse-names":false,"suffix":""},{"dropping-particle":"","family":"Nair","given":"Rukamani","non-dropping-particle":"","parse-names":false,"suffix":""},{"dropping-particle":"","family":"Mukherjee","given":"Somnath","non-dropping-particle":"","parse-names":false,"suffix":""},{"dropping-particle":"","family":"Tandon","given":"Nikhil","non-dropping-particle":"","parse-names":false,"suffix":""},{"dropping-particle":"","family":"Lewis","given":"Sarah Anne","non-dropping-particle":"","parse-names":false,"suffix":""},{"dropping-particle":"","family":"Kinra","given":"Sanjay","non-dropping-particle":"","parse-names":false,"suffix":""},{"dropping-particle":"","family":"Prabhakaran","given":"Dorairaj","non-dropping-particle":"","parse-names":false,"suffix":""}],"container-title":"Diabetes Therapy","id":"ITEM-1","issue":"7","issued":{"date-parts":[["2023"]]},"page":"1137-1154","publisher":"Springer Healthcare","title":"Yoga Programme for Type 2 Diabetes Prevention ( YOGA-DP ) Among High-Risk People in India : A Multicenter Feasibility Randomized Controlled Trial","type":"article-journal","volume":"14"},"uris":["http://www.mendeley.com/documents/?uuid=df52f607-5a07-4562-a8fc-da2eda6c1efe"]}],"mendeley":{"formattedCitation":"(Chattopadhyay &lt;i&gt;et al.&lt;/i&gt;, 2023)","plainTextFormattedCitation":"(Chattopadhyay et al., 2023)","previouslyFormattedCitation":"(Chattopadhyay &lt;i&gt;et al.&lt;/i&gt;, 2023)"},"properties":{"noteIndex":0},"schema":"https://github.com/citation-style-language/schema/raw/master/csl-citation.json"}</w:instrText>
      </w:r>
      <w:r w:rsidR="00195313">
        <w:rPr>
          <w:rFonts w:ascii="Times New Roman" w:hAnsi="Times New Roman"/>
        </w:rPr>
        <w:fldChar w:fldCharType="separate"/>
      </w:r>
      <w:r w:rsidR="00195313" w:rsidRPr="00195313">
        <w:rPr>
          <w:rFonts w:ascii="Times New Roman" w:hAnsi="Times New Roman"/>
          <w:noProof/>
        </w:rPr>
        <w:t xml:space="preserve">(Chattopadhyay </w:t>
      </w:r>
      <w:r w:rsidR="00195313" w:rsidRPr="00195313">
        <w:rPr>
          <w:rFonts w:ascii="Times New Roman" w:hAnsi="Times New Roman"/>
          <w:i/>
          <w:noProof/>
        </w:rPr>
        <w:t>et al.</w:t>
      </w:r>
      <w:r w:rsidR="00195313" w:rsidRPr="00195313">
        <w:rPr>
          <w:rFonts w:ascii="Times New Roman" w:hAnsi="Times New Roman"/>
          <w:noProof/>
        </w:rPr>
        <w:t>, 2023)</w:t>
      </w:r>
      <w:r w:rsidR="00195313">
        <w:rPr>
          <w:rFonts w:ascii="Times New Roman" w:hAnsi="Times New Roman"/>
        </w:rPr>
        <w:fldChar w:fldCharType="end"/>
      </w:r>
      <w:r w:rsidRPr="002921A1">
        <w:rPr>
          <w:rFonts w:ascii="Times New Roman" w:hAnsi="Times New Roman"/>
        </w:rPr>
        <w:t>. Accessing interventions that require time, self-motivation, and personal effort can be influenced by factors such as travel, cost, and social support</w:t>
      </w:r>
      <w:r w:rsidR="00195313">
        <w:rPr>
          <w:rFonts w:ascii="Times New Roman" w:hAnsi="Times New Roman"/>
        </w:rPr>
        <w:t xml:space="preserve"> </w:t>
      </w:r>
      <w:r w:rsidR="00195313">
        <w:rPr>
          <w:rFonts w:ascii="Times New Roman" w:hAnsi="Times New Roman"/>
        </w:rPr>
        <w:fldChar w:fldCharType="begin" w:fldLock="1"/>
      </w:r>
      <w:r w:rsidR="005E5EEC">
        <w:rPr>
          <w:rFonts w:ascii="Times New Roman" w:hAnsi="Times New Roman"/>
        </w:rPr>
        <w:instrText>ADDIN CSL_CITATION {"citationItems":[{"id":"ITEM-1","itemData":{"DOI":"10.1016/j.ctcp.2023.101765","ISSN":"1744-3881","author":[{"dropping-particle":"","family":"Smit","given":"Carryn","non-dropping-particle":"","parse-names":false,"suffix":""},{"dropping-particle":"","family":"Cartwright","given":"Tina","non-dropping-particle":"","parse-names":false,"suffix":""}],"container-title":"Complementary Therapies in Clinical Practice","id":"ITEM-1","issue":"March","issued":{"date-parts":[["2023"]]},"page":"101765","publisher":"Elsevier Ltd","title":"Complementary Therapies in Clinical Practice Recommending yoga for health : A survey of perceptions among healthcare practitioners in the UK","type":"article-journal","volume":"52"},"uris":["http://www.mendeley.com/documents/?uuid=18a4d0fb-6726-438d-a8ba-1bcb85bd0a91"]}],"mendeley":{"formattedCitation":"(Smit and Cartwright, 2023)","plainTextFormattedCitation":"(Smit and Cartwright, 2023)","previouslyFormattedCitation":"(Smit and Cartwright, 2023)"},"properties":{"noteIndex":0},"schema":"https://github.com/citation-style-language/schema/raw/master/csl-citation.json"}</w:instrText>
      </w:r>
      <w:r w:rsidR="00195313">
        <w:rPr>
          <w:rFonts w:ascii="Times New Roman" w:hAnsi="Times New Roman"/>
        </w:rPr>
        <w:fldChar w:fldCharType="separate"/>
      </w:r>
      <w:r w:rsidR="00195313" w:rsidRPr="00195313">
        <w:rPr>
          <w:rFonts w:ascii="Times New Roman" w:hAnsi="Times New Roman"/>
          <w:noProof/>
        </w:rPr>
        <w:t>(Smit and Cartwright, 2023)</w:t>
      </w:r>
      <w:r w:rsidR="00195313">
        <w:rPr>
          <w:rFonts w:ascii="Times New Roman" w:hAnsi="Times New Roman"/>
        </w:rPr>
        <w:fldChar w:fldCharType="end"/>
      </w:r>
      <w:r w:rsidRPr="002921A1">
        <w:rPr>
          <w:rFonts w:ascii="Times New Roman" w:hAnsi="Times New Roman"/>
        </w:rPr>
        <w:t>. Therefore, future studies should investigate the feasibility and accessibility of prenatal yoga programs in different healthcare settings</w:t>
      </w:r>
      <w:r w:rsidR="009A559C">
        <w:rPr>
          <w:rFonts w:ascii="Times New Roman" w:hAnsi="Times New Roman"/>
        </w:rPr>
        <w:t xml:space="preserve"> </w:t>
      </w:r>
      <w:r w:rsidR="009A559C">
        <w:rPr>
          <w:rFonts w:ascii="Times New Roman" w:hAnsi="Times New Roman"/>
        </w:rPr>
        <w:fldChar w:fldCharType="begin" w:fldLock="1"/>
      </w:r>
      <w:r w:rsidR="009A559C">
        <w:rPr>
          <w:rFonts w:ascii="Times New Roman" w:hAnsi="Times New Roman"/>
        </w:rPr>
        <w:instrText>ADDIN CSL_CITATION {"citationItems":[{"id":"ITEM-1","itemData":{"author":[{"dropping-particle":"","family":"Fauzianty","given":"Ariska","non-dropping-particle":"","parse-names":false,"suffix":""},{"dropping-particle":"","family":"Novita","given":"Friza","non-dropping-particle":"","parse-names":false,"suffix":""},{"dropping-particle":"","family":"Situmorang","given":"Sari","non-dropping-particle":"","parse-names":false,"suffix":""},{"dropping-particle":"","family":"Sari","given":"Sonia Novita","non-dropping-particle":"","parse-names":false,"suffix":""},{"dropping-particle":"","family":"Sabiah","given":"Siti","non-dropping-particle":"","parse-names":false,"suffix":""},{"dropping-particle":"","family":"Hasibuan","given":"Restiyani","non-dropping-particle":"","parse-names":false,"suffix":""},{"dropping-particle":"","family":"Febriyan","given":"Yuliska","non-dropping-particle":"","parse-names":false,"suffix":""}],"id":"ITEM-1","issue":"4","issued":{"date-parts":[["2025"]]},"page":"1184-1193","title":"Effectiveness of a family-centered empowerment-based digital pocketbook on self-efficacy and iron supplement adherence among pregnant women : A quasi-experimental study Efektivitas buku saku digital berbasis pemberdayaan berpusat pada keluarga terhadap ef","type":"article-journal","volume":"10"},"uris":["http://www.mendeley.com/documents/?uuid=155d3e52-06f2-497d-8683-82e360cbeaf6"]}],"mendeley":{"formattedCitation":"(Fauzianty &lt;i&gt;et al.&lt;/i&gt;, 2025)","plainTextFormattedCitation":"(Fauzianty et al., 2025)","previouslyFormattedCitation":"(Fauzianty &lt;i&gt;et al.&lt;/i&gt;, 2025)"},"properties":{"noteIndex":0},"schema":"https://github.com/citation-style-language/schema/raw/master/csl-citation.json"}</w:instrText>
      </w:r>
      <w:r w:rsidR="009A559C">
        <w:rPr>
          <w:rFonts w:ascii="Times New Roman" w:hAnsi="Times New Roman"/>
        </w:rPr>
        <w:fldChar w:fldCharType="separate"/>
      </w:r>
      <w:r w:rsidR="009A559C" w:rsidRPr="009A559C">
        <w:rPr>
          <w:rFonts w:ascii="Times New Roman" w:hAnsi="Times New Roman"/>
          <w:noProof/>
        </w:rPr>
        <w:t xml:space="preserve">(Fauzianty </w:t>
      </w:r>
      <w:r w:rsidR="009A559C" w:rsidRPr="009A559C">
        <w:rPr>
          <w:rFonts w:ascii="Times New Roman" w:hAnsi="Times New Roman"/>
          <w:i/>
          <w:noProof/>
        </w:rPr>
        <w:t>et al.</w:t>
      </w:r>
      <w:r w:rsidR="009A559C" w:rsidRPr="009A559C">
        <w:rPr>
          <w:rFonts w:ascii="Times New Roman" w:hAnsi="Times New Roman"/>
          <w:noProof/>
        </w:rPr>
        <w:t>, 2025)</w:t>
      </w:r>
      <w:r w:rsidR="009A559C">
        <w:rPr>
          <w:rFonts w:ascii="Times New Roman" w:hAnsi="Times New Roman"/>
        </w:rPr>
        <w:fldChar w:fldCharType="end"/>
      </w:r>
      <w:r w:rsidR="009A559C">
        <w:rPr>
          <w:rFonts w:ascii="Times New Roman" w:hAnsi="Times New Roman"/>
        </w:rPr>
        <w:t>.</w:t>
      </w:r>
    </w:p>
    <w:p w14:paraId="1E3ACEC5" w14:textId="185159E8" w:rsidR="00195313" w:rsidRPr="00195313" w:rsidRDefault="00195313" w:rsidP="00195313">
      <w:pPr>
        <w:spacing w:line="240" w:lineRule="auto"/>
        <w:ind w:firstLine="720"/>
        <w:jc w:val="both"/>
        <w:rPr>
          <w:rFonts w:ascii="Times New Roman" w:hAnsi="Times New Roman"/>
        </w:rPr>
      </w:pPr>
      <w:r w:rsidRPr="00195313">
        <w:rPr>
          <w:rFonts w:ascii="Times New Roman" w:hAnsi="Times New Roman"/>
        </w:rPr>
        <w:t>Yoga can reduce anxiety, depression and stress in pregnanc</w:t>
      </w:r>
      <w:r w:rsidR="005E5EEC">
        <w:rPr>
          <w:rFonts w:ascii="Times New Roman" w:hAnsi="Times New Roman"/>
        </w:rPr>
        <w:t xml:space="preserve">y </w:t>
      </w:r>
      <w:r w:rsidR="005E5EEC">
        <w:rPr>
          <w:rFonts w:ascii="Times New Roman" w:hAnsi="Times New Roman"/>
        </w:rPr>
        <w:fldChar w:fldCharType="begin" w:fldLock="1"/>
      </w:r>
      <w:r w:rsidR="008774E8">
        <w:rPr>
          <w:rFonts w:ascii="Times New Roman" w:hAnsi="Times New Roman"/>
        </w:rPr>
        <w:instrText>ADDIN CSL_CITATION {"citationItems":[{"id":"ITEM-1","itemData":{"DOI":"10.3389/fcdhc.2025.1566577","author":[{"dropping-particle":"","family":"Cui","given":"Hangyu","non-dropping-particle":"","parse-names":false,"suffix":""},{"dropping-particle":"","family":"Li","given":"Hua","non-dropping-particle":"","parse-names":false,"suffix":""},{"dropping-particle":"","family":"Huang","given":"Jing","non-dropping-particle":"","parse-names":false,"suffix":""},{"dropping-particle":"","family":"Li","given":"Mingzi","non-dropping-particle":"","parse-names":false,"suffix":""},{"dropping-particle":"","family":"Wu","given":"Yi","non-dropping-particle":"","parse-names":false,"suffix":""},{"dropping-particle":"","family":"Wei","given":"Yuan","non-dropping-particle":"","parse-names":false,"suffix":""}],"container-title":"Frontiers in Clinical Diabetes and Healthcare","id":"ITEM-1","issue":"April","issued":{"date-parts":[["2025"]]},"page":"1-10","title":"The effect of exercise on the adverse neonatal outcomes related to women with gestational diabetes mellitus : a systematic review and","type":"article-journal"},"uris":["http://www.mendeley.com/documents/?uuid=34909721-eaf2-4bb8-a9f5-3bf43393b014"]}],"mendeley":{"formattedCitation":"(Cui &lt;i&gt;et al.&lt;/i&gt;, 2025)","plainTextFormattedCitation":"(Cui et al., 2025)","previouslyFormattedCitation":"(Cui &lt;i&gt;et al.&lt;/i&gt;, 2025)"},"properties":{"noteIndex":0},"schema":"https://github.com/citation-style-language/schema/raw/master/csl-citation.json"}</w:instrText>
      </w:r>
      <w:r w:rsidR="005E5EEC">
        <w:rPr>
          <w:rFonts w:ascii="Times New Roman" w:hAnsi="Times New Roman"/>
        </w:rPr>
        <w:fldChar w:fldCharType="separate"/>
      </w:r>
      <w:r w:rsidR="005E5EEC" w:rsidRPr="005E5EEC">
        <w:rPr>
          <w:rFonts w:ascii="Times New Roman" w:hAnsi="Times New Roman"/>
          <w:noProof/>
        </w:rPr>
        <w:t xml:space="preserve">(Cui </w:t>
      </w:r>
      <w:r w:rsidR="005E5EEC" w:rsidRPr="005E5EEC">
        <w:rPr>
          <w:rFonts w:ascii="Times New Roman" w:hAnsi="Times New Roman"/>
          <w:i/>
          <w:noProof/>
        </w:rPr>
        <w:t>et al.</w:t>
      </w:r>
      <w:r w:rsidR="005E5EEC" w:rsidRPr="005E5EEC">
        <w:rPr>
          <w:rFonts w:ascii="Times New Roman" w:hAnsi="Times New Roman"/>
          <w:noProof/>
        </w:rPr>
        <w:t>, 2025)</w:t>
      </w:r>
      <w:r w:rsidR="005E5EEC">
        <w:rPr>
          <w:rFonts w:ascii="Times New Roman" w:hAnsi="Times New Roman"/>
        </w:rPr>
        <w:fldChar w:fldCharType="end"/>
      </w:r>
      <w:r w:rsidRPr="00195313">
        <w:rPr>
          <w:rFonts w:ascii="Times New Roman" w:hAnsi="Times New Roman"/>
        </w:rPr>
        <w:t>. The meditative and breathing components of yoga were present in the included studies</w:t>
      </w:r>
      <w:r w:rsidR="005E5EEC">
        <w:rPr>
          <w:rFonts w:ascii="Times New Roman" w:hAnsi="Times New Roman"/>
        </w:rPr>
        <w:t xml:space="preserve"> </w:t>
      </w:r>
      <w:r w:rsidR="009230DF">
        <w:rPr>
          <w:rFonts w:ascii="Times New Roman" w:hAnsi="Times New Roman"/>
        </w:rPr>
        <w:fldChar w:fldCharType="begin" w:fldLock="1"/>
      </w:r>
      <w:r w:rsidR="009230DF">
        <w:rPr>
          <w:rFonts w:ascii="Times New Roman" w:hAnsi="Times New Roman"/>
        </w:rPr>
        <w:instrText>ADDIN CSL_CITATION {"citationItems":[{"id":"ITEM-1","itemData":{"DOI":"https://doi.org/10.1111/dme.14718","ISSN":"0742-3071","abstract":"Abstract Aim To investigate the effect of different bedtime snacks (higher carbohydrate versus lower carbohydrate versus no snack) on first morning fasting blood glucose levels (BGLs) in women with diet-controlled gestational diabetes mellitus (GDM) and borderline fasting glucose levels. Methods This prospective randomised crossover trial enrolled women with diet controlled GDM between 24 and 34 weeks gestation who had two or more first morning fasting BGLs between 4.7 and 5.4 mmol/L in the week prior to recruitment. The women were randomly allocated to 6 different orders of 5 days each of a standardised higher carbohydrate bedtime snack, a lower carbohydrate bedtime snack and no bedtime snack. The primary outcome was fasting capillary BGL as measured with a home glucometer, and the secondary outcome was requirement for insulin as assessed by a physician. Results A total of 68 women with GDM were enrolled in and completed the study at a median gestation of 30.8 weeks. Compared with no bedtime snack, the higher carbohydrate snack (4.96 vs 4.87 mmol/L, mean difference: 0.09 mmol/L, 95% CI 0.05?0.13, p &lt; 0.001) and the lower carbohydrate snack (5.01 vs 4.87 mmol/L, mean difference: 0.14 mmol/L, 95% CI 0.09?0.18, p &lt; 0.001) were both associated with a slightly higher fasting BGL the following morning. Conclusions Taking a bedtime snack was associated with slightly higher fasting BGLs in women with diet-controlled GDM compared with no bedtime snack (Clinical trial registration: ACTRN12617000659303).","author":[{"dropping-particle":"","family":"Henze","given":"Meg","non-dropping-particle":"","parse-names":false,"suffix":""},{"dropping-particle":"","family":"Burbidge","given":"Hanna","non-dropping-particle":"","parse-names":false,"suffix":""},{"dropping-particle":"","family":"Nathan","given":"Elizabeth","non-dropping-particle":"","parse-names":false,"suffix":""},{"dropping-particle":"","family":"Graham","given":"Dorothy F","non-dropping-particle":"","parse-names":false,"suffix":""}],"container-title":"Diabetic Medicine","id":"ITEM-1","issue":"3","issued":{"date-parts":[["2022"]]},"page":"e14718","title":"The effect of bedtime snacks on fasting blood glucose levels in gestational diabetes mellitus","type":"article-journal","volume":"39"},"uris":["http://www.mendeley.com/documents/?uuid=9dfbb02f-aa5b-4c5e-9583-ab5560692b9d"]}],"mendeley":{"formattedCitation":"(Henze &lt;i&gt;et al.&lt;/i&gt;, 2022)","plainTextFormattedCitation":"(Henze et al., 2022)","previouslyFormattedCitation":"(Henze &lt;i&gt;et al.&lt;/i&gt;, 2022)"},"properties":{"noteIndex":0},"schema":"https://github.com/citation-style-language/schema/raw/master/csl-citation.json"}</w:instrText>
      </w:r>
      <w:r w:rsidR="009230DF">
        <w:rPr>
          <w:rFonts w:ascii="Times New Roman" w:hAnsi="Times New Roman"/>
        </w:rPr>
        <w:fldChar w:fldCharType="separate"/>
      </w:r>
      <w:r w:rsidR="009230DF" w:rsidRPr="009230DF">
        <w:rPr>
          <w:rFonts w:ascii="Times New Roman" w:hAnsi="Times New Roman"/>
          <w:noProof/>
        </w:rPr>
        <w:t xml:space="preserve">(Henze </w:t>
      </w:r>
      <w:r w:rsidR="009230DF" w:rsidRPr="009230DF">
        <w:rPr>
          <w:rFonts w:ascii="Times New Roman" w:hAnsi="Times New Roman"/>
          <w:i/>
          <w:noProof/>
        </w:rPr>
        <w:t>et al.</w:t>
      </w:r>
      <w:r w:rsidR="009230DF" w:rsidRPr="009230DF">
        <w:rPr>
          <w:rFonts w:ascii="Times New Roman" w:hAnsi="Times New Roman"/>
          <w:noProof/>
        </w:rPr>
        <w:t>, 2022)</w:t>
      </w:r>
      <w:r w:rsidR="009230DF">
        <w:rPr>
          <w:rFonts w:ascii="Times New Roman" w:hAnsi="Times New Roman"/>
        </w:rPr>
        <w:fldChar w:fldCharType="end"/>
      </w:r>
      <w:r w:rsidRPr="00195313">
        <w:rPr>
          <w:rFonts w:ascii="Times New Roman" w:hAnsi="Times New Roman"/>
        </w:rPr>
        <w:t xml:space="preserve">. Pregnant women with gestational diabetes mellitus (GDM) often experience higher levels of stress than women with normoglycemic pregnancies </w:t>
      </w:r>
      <w:r w:rsidR="009230DF">
        <w:rPr>
          <w:rFonts w:ascii="Times New Roman" w:hAnsi="Times New Roman"/>
        </w:rPr>
        <w:fldChar w:fldCharType="begin" w:fldLock="1"/>
      </w:r>
      <w:r w:rsidR="008774E8">
        <w:rPr>
          <w:rFonts w:ascii="Times New Roman" w:hAnsi="Times New Roman"/>
        </w:rPr>
        <w:instrText>ADDIN CSL_CITATION {"citationItems":[{"id":"ITEM-1","itemData":{"author":[{"dropping-particle":"","family":"Brislane","given":"Á","non-dropping-particle":"","parse-names":false,"suffix":""},{"dropping-particle":"","family":"Reid","given":"Ly-anh","non-dropping-particle":"","parse-names":false,"suffix":""},{"dropping-particle":"","family":"Bains","given":"Gyan","non-dropping-particle":"","parse-names":false,"suffix":""},{"dropping-particle":"","family":"Greenwall","given":"Kelly","non-dropping-particle":"","parse-names":false,"suffix":""},{"dropping-particle":"","family":"Khurana","given":"Rshmi","non-dropping-particle":"","parse-names":false,"suffix":""},{"dropping-particle":"","family":"Davenport","given":"Margie H","non-dropping-particle":"","parse-names":false,"suffix":""}],"container-title":"International Journal of Environmental Research and Public Health","id":"ITEM-1","issued":{"date-parts":[["2023"]]},"title":"Optimizing Blood Glucose Control through the Timing of Exercise in Pregnant Individuals Diagnosed with Gestational Diabetes Mellitus","type":"article-journal"},"uris":["http://www.mendeley.com/documents/?uuid=c5abdffa-698c-4cb0-b266-a55c389a89fe"]}],"mendeley":{"formattedCitation":"(Brislane &lt;i&gt;et al.&lt;/i&gt;, 2023)","plainTextFormattedCitation":"(Brislane et al., 2023)","previouslyFormattedCitation":"(Brislane &lt;i&gt;et al.&lt;/i&gt;, 2023)"},"properties":{"noteIndex":0},"schema":"https://github.com/citation-style-language/schema/raw/master/csl-citation.json"}</w:instrText>
      </w:r>
      <w:r w:rsidR="009230DF">
        <w:rPr>
          <w:rFonts w:ascii="Times New Roman" w:hAnsi="Times New Roman"/>
        </w:rPr>
        <w:fldChar w:fldCharType="separate"/>
      </w:r>
      <w:r w:rsidR="009230DF" w:rsidRPr="009230DF">
        <w:rPr>
          <w:rFonts w:ascii="Times New Roman" w:hAnsi="Times New Roman"/>
          <w:noProof/>
        </w:rPr>
        <w:t xml:space="preserve">(Brislane </w:t>
      </w:r>
      <w:r w:rsidR="009230DF" w:rsidRPr="009230DF">
        <w:rPr>
          <w:rFonts w:ascii="Times New Roman" w:hAnsi="Times New Roman"/>
          <w:i/>
          <w:noProof/>
        </w:rPr>
        <w:t>et al.</w:t>
      </w:r>
      <w:r w:rsidR="009230DF" w:rsidRPr="009230DF">
        <w:rPr>
          <w:rFonts w:ascii="Times New Roman" w:hAnsi="Times New Roman"/>
          <w:noProof/>
        </w:rPr>
        <w:t>, 2023)</w:t>
      </w:r>
      <w:r w:rsidR="009230DF">
        <w:rPr>
          <w:rFonts w:ascii="Times New Roman" w:hAnsi="Times New Roman"/>
        </w:rPr>
        <w:fldChar w:fldCharType="end"/>
      </w:r>
      <w:r w:rsidR="009230DF">
        <w:rPr>
          <w:rFonts w:ascii="Times New Roman" w:hAnsi="Times New Roman"/>
        </w:rPr>
        <w:t xml:space="preserve">. </w:t>
      </w:r>
      <w:r w:rsidRPr="00195313">
        <w:rPr>
          <w:rFonts w:ascii="Times New Roman" w:hAnsi="Times New Roman"/>
        </w:rPr>
        <w:t>High levels of stress can exacerbate diabetes by stimulating the release of adrenergic and catecholamine hormones, which inhibit insulin secretion and increase blood glucose levels</w:t>
      </w:r>
      <w:r w:rsidR="009230DF">
        <w:rPr>
          <w:rFonts w:ascii="Times New Roman" w:hAnsi="Times New Roman"/>
        </w:rPr>
        <w:t xml:space="preserve"> </w:t>
      </w:r>
      <w:r w:rsidR="009230DF">
        <w:rPr>
          <w:rFonts w:ascii="Times New Roman" w:hAnsi="Times New Roman"/>
        </w:rPr>
        <w:fldChar w:fldCharType="begin" w:fldLock="1"/>
      </w:r>
      <w:r w:rsidR="009230DF">
        <w:rPr>
          <w:rFonts w:ascii="Times New Roman" w:hAnsi="Times New Roman"/>
        </w:rPr>
        <w:instrText>ADDIN CSL_CITATION {"citationItems":[{"id":"ITEM-1","itemData":{"author":[{"dropping-particle":"","family":"Jesrine Gek Shan Hong","given":"Ahmad Firdzaus Mohd. Noor and Peng Chiong Tan","non-dropping-particle":"","parse-names":false,"suffix":""}],"container-title":"Journal of Clinical Medicine Article","id":"ITEM-1","issued":{"date-parts":[["2022"]]},"title":"Three Days Compared to One Day Per Week of Self-Monitoring of Blood Glucose in Mild Gestational Diabetes :","type":"article-journal"},"uris":["http://www.mendeley.com/documents/?uuid=8e6e6853-068f-4ca3-8cf4-251ee0d0181b"]}],"mendeley":{"formattedCitation":"(Jesrine Gek Shan Hong, 2022)","plainTextFormattedCitation":"(Jesrine Gek Shan Hong, 2022)","previouslyFormattedCitation":"(Jesrine Gek Shan Hong, 2022)"},"properties":{"noteIndex":0},"schema":"https://github.com/citation-style-language/schema/raw/master/csl-citation.json"}</w:instrText>
      </w:r>
      <w:r w:rsidR="009230DF">
        <w:rPr>
          <w:rFonts w:ascii="Times New Roman" w:hAnsi="Times New Roman"/>
        </w:rPr>
        <w:fldChar w:fldCharType="separate"/>
      </w:r>
      <w:r w:rsidR="009230DF" w:rsidRPr="009230DF">
        <w:rPr>
          <w:rFonts w:ascii="Times New Roman" w:hAnsi="Times New Roman"/>
          <w:noProof/>
        </w:rPr>
        <w:t>(Jesrine Gek Shan Hong, 2022)</w:t>
      </w:r>
      <w:r w:rsidR="009230DF">
        <w:rPr>
          <w:rFonts w:ascii="Times New Roman" w:hAnsi="Times New Roman"/>
        </w:rPr>
        <w:fldChar w:fldCharType="end"/>
      </w:r>
      <w:r w:rsidRPr="00195313">
        <w:rPr>
          <w:rFonts w:ascii="Times New Roman" w:hAnsi="Times New Roman"/>
        </w:rPr>
        <w:t xml:space="preserve">. In addition, increased sugar consumption may occur as a coping mechanism for stress, further worsening glycaemic control </w:t>
      </w:r>
      <w:r w:rsidR="009230DF">
        <w:rPr>
          <w:rFonts w:ascii="Times New Roman" w:hAnsi="Times New Roman"/>
        </w:rPr>
        <w:fldChar w:fldCharType="begin" w:fldLock="1"/>
      </w:r>
      <w:r w:rsidR="009230DF">
        <w:rPr>
          <w:rFonts w:ascii="Times New Roman" w:hAnsi="Times New Roman"/>
        </w:rPr>
        <w:instrText>ADDIN CSL_CITATION {"citationItems":[{"id":"ITEM-1","itemData":{"DOI":"10.1016/j.ecl.2021.05.008","ISSN":"0889-8529","abstract":"We review the evidence available worldwide on the various challenges in the screening, management, prevention of gestational diabetes mellitus and diabetes in pregnancy. The use of multiple screening and diagnostic tests prescribed by numerous guidelines is challenging for practitioners. Also, sociocultural, demographic and economic challenges affect the prevention and care. Life-course perspectives need to be adopted, as well as an integrated approach in public health care is essential. Tackling these challenges at each phase of life-course, with development and adherence to the country-specific guidelines by practitioners can decrease the burden of gestational diabetes mellitus and diabetes in pregnancy","author":[{"dropping-particle":"","family":"Ana","given":"Yamuna","non-dropping-particle":"","parse-names":false,"suffix":""},{"dropping-particle":"","family":"Prafulla","given":"Shriyan","non-dropping-particle":"","parse-names":false,"suffix":""},{"dropping-particle":"","family":"Deepa","given":"Ravi","non-dropping-particle":"","parse-names":false,"suffix":""},{"dropping-particle":"","family":"Babu","given":"Giridhara R","non-dropping-particle":"","parse-names":false,"suffix":""}],"container-title":"Endocrinology and Metabolism Clinics","id":"ITEM-1","issue":"3","issued":{"date-parts":[["2021","9","1"]]},"note":"doi: 10.1016/j.ecl.2021.05.008","page":"513-530","publisher":"Elsevier","title":"Emerging and Public Health Challenges Existing in Gestational Diabetes Mellitus and Diabetes in Pregnancy","type":"article-journal","volume":"50"},"uris":["http://www.mendeley.com/documents/?uuid=6bf2d8f6-3b72-46bf-ad7f-788cff7b51f5"]}],"mendeley":{"formattedCitation":"(Ana &lt;i&gt;et al.&lt;/i&gt;, 2021)","plainTextFormattedCitation":"(Ana et al., 2021)","previouslyFormattedCitation":"(Ana &lt;i&gt;et al.&lt;/i&gt;, 2021)"},"properties":{"noteIndex":0},"schema":"https://github.com/citation-style-language/schema/raw/master/csl-citation.json"}</w:instrText>
      </w:r>
      <w:r w:rsidR="009230DF">
        <w:rPr>
          <w:rFonts w:ascii="Times New Roman" w:hAnsi="Times New Roman"/>
        </w:rPr>
        <w:fldChar w:fldCharType="separate"/>
      </w:r>
      <w:r w:rsidR="009230DF" w:rsidRPr="009230DF">
        <w:rPr>
          <w:rFonts w:ascii="Times New Roman" w:hAnsi="Times New Roman"/>
          <w:noProof/>
        </w:rPr>
        <w:t xml:space="preserve">(Ana </w:t>
      </w:r>
      <w:r w:rsidR="009230DF" w:rsidRPr="009230DF">
        <w:rPr>
          <w:rFonts w:ascii="Times New Roman" w:hAnsi="Times New Roman"/>
          <w:i/>
          <w:noProof/>
        </w:rPr>
        <w:t>et al.</w:t>
      </w:r>
      <w:r w:rsidR="009230DF" w:rsidRPr="009230DF">
        <w:rPr>
          <w:rFonts w:ascii="Times New Roman" w:hAnsi="Times New Roman"/>
          <w:noProof/>
        </w:rPr>
        <w:t>, 2021)</w:t>
      </w:r>
      <w:r w:rsidR="009230DF">
        <w:rPr>
          <w:rFonts w:ascii="Times New Roman" w:hAnsi="Times New Roman"/>
        </w:rPr>
        <w:fldChar w:fldCharType="end"/>
      </w:r>
      <w:r w:rsidRPr="00195313">
        <w:rPr>
          <w:rFonts w:ascii="Times New Roman" w:hAnsi="Times New Roman"/>
        </w:rPr>
        <w:t>. Relaxation exercises have been shown to reduce fasting blood glucose in women with GDM</w:t>
      </w:r>
      <w:r w:rsidR="009230DF">
        <w:rPr>
          <w:rFonts w:ascii="Times New Roman" w:hAnsi="Times New Roman"/>
        </w:rPr>
        <w:t xml:space="preserve"> </w:t>
      </w:r>
      <w:r w:rsidR="009230DF">
        <w:rPr>
          <w:rFonts w:ascii="Times New Roman" w:hAnsi="Times New Roman"/>
        </w:rPr>
        <w:fldChar w:fldCharType="begin" w:fldLock="1"/>
      </w:r>
      <w:r w:rsidR="008774E8">
        <w:rPr>
          <w:rFonts w:ascii="Times New Roman" w:hAnsi="Times New Roman"/>
        </w:rPr>
        <w:instrText>ADDIN CSL_CITATION {"citationItems":[{"id":"ITEM-1","itemData":{"author":[{"dropping-particle":"","family":"Hui Wang, Ninghua Lia, Tawanda Chiveseb, David Simmonsf","given":"Xilin Yang","non-dropping-particle":"","parse-names":false,"suffix":""}],"container-title":"Diabetes Research and Clinical Practice","id":"ITEM-1","issued":{"date-parts":[["2022"]]},"title":"IDF Diabetes Atlas: Estimation of Global and Regional Gestational Diabetes Mellitus Prevalence for 2021 by International Association of Diabetes in Pregnancy Study Group’s Criteria","type":"article-journal"},"uris":["http://www.mendeley.com/documents/?uuid=221d0cc5-b50d-453d-8a24-13f26ed9116a"]}],"mendeley":{"formattedCitation":"(Hui Wang, Ninghua Lia, Tawanda Chiveseb, David Simmonsf, 2022)","plainTextFormattedCitation":"(Hui Wang, Ninghua Lia, Tawanda Chiveseb, David Simmonsf, 2022)","previouslyFormattedCitation":"(Hui Wang, Ninghua Lia, Tawanda Chiveseb, David Simmonsf, 2022)"},"properties":{"noteIndex":0},"schema":"https://github.com/citation-style-language/schema/raw/master/csl-citation.json"}</w:instrText>
      </w:r>
      <w:r w:rsidR="009230DF">
        <w:rPr>
          <w:rFonts w:ascii="Times New Roman" w:hAnsi="Times New Roman"/>
        </w:rPr>
        <w:fldChar w:fldCharType="separate"/>
      </w:r>
      <w:r w:rsidR="009230DF" w:rsidRPr="009230DF">
        <w:rPr>
          <w:rFonts w:ascii="Times New Roman" w:hAnsi="Times New Roman"/>
          <w:noProof/>
        </w:rPr>
        <w:t>(Hui Wang, Ninghua Lia, Tawanda Chiveseb, David Simmonsf, 2022)</w:t>
      </w:r>
      <w:r w:rsidR="009230DF">
        <w:rPr>
          <w:rFonts w:ascii="Times New Roman" w:hAnsi="Times New Roman"/>
        </w:rPr>
        <w:fldChar w:fldCharType="end"/>
      </w:r>
      <w:r w:rsidRPr="00195313">
        <w:rPr>
          <w:rFonts w:ascii="Times New Roman" w:hAnsi="Times New Roman"/>
        </w:rPr>
        <w:t>, and similar relaxation and mindfulness components are incorporated into prenatal yoga interventions.</w:t>
      </w:r>
    </w:p>
    <w:p w14:paraId="511B231F" w14:textId="77777777" w:rsidR="00195313" w:rsidRPr="00195313" w:rsidRDefault="00195313" w:rsidP="009230DF">
      <w:pPr>
        <w:spacing w:after="0" w:line="240" w:lineRule="auto"/>
        <w:jc w:val="both"/>
        <w:rPr>
          <w:rFonts w:ascii="Times New Roman" w:hAnsi="Times New Roman"/>
        </w:rPr>
      </w:pPr>
      <w:r w:rsidRPr="00195313">
        <w:rPr>
          <w:rFonts w:ascii="Times New Roman" w:hAnsi="Times New Roman"/>
          <w:b/>
          <w:bCs/>
        </w:rPr>
        <w:t>Implications for practice</w:t>
      </w:r>
    </w:p>
    <w:p w14:paraId="191F4803" w14:textId="1D21512C" w:rsidR="00195313" w:rsidRDefault="00195313" w:rsidP="00195313">
      <w:pPr>
        <w:spacing w:line="240" w:lineRule="auto"/>
        <w:ind w:firstLine="720"/>
        <w:jc w:val="both"/>
        <w:rPr>
          <w:rFonts w:ascii="Times New Roman" w:hAnsi="Times New Roman"/>
        </w:rPr>
      </w:pPr>
      <w:r w:rsidRPr="00195313">
        <w:rPr>
          <w:rFonts w:ascii="Times New Roman" w:hAnsi="Times New Roman"/>
        </w:rPr>
        <w:t xml:space="preserve">Yoga is a safe and gentle form of exercise that could provide prophylactic treatment before or after a diagnosis of gestational diabetes mellitus. </w:t>
      </w:r>
      <w:r w:rsidR="008774E8">
        <w:rPr>
          <w:rFonts w:ascii="Times New Roman" w:hAnsi="Times New Roman"/>
        </w:rPr>
        <w:fldChar w:fldCharType="begin" w:fldLock="1"/>
      </w:r>
      <w:r w:rsidR="008774E8">
        <w:rPr>
          <w:rFonts w:ascii="Times New Roman" w:hAnsi="Times New Roman"/>
        </w:rPr>
        <w:instrText>ADDIN CSL_CITATION {"citationItems":[{"id":"ITEM-1","itemData":{"author":[{"dropping-particle":"","family":"Renugasundari","given":"Manoharan","non-dropping-particle":"","parse-names":false,"suffix":""},{"dropping-particle":"","family":"Pal","given":"Gopal Krushna","non-dropping-particle":"","parse-names":false,"suffix":""},{"dropping-particle":"","family":"Chaturvedula","given":"Latha","non-dropping-particle":"","parse-names":false,"suffix":""},{"dropping-particle":"","family":"Nanda","given":"Nivedita","non-dropping-particle":"","parse-names":false,"suffix":""}],"container-title":"Int J Clin Exp Physiol","id":"ITEM-1","issue":"1","issued":{"date-parts":[["2021"]]},"page":"17-21","title":"Improvement in Fetomaternal Outcomes and Cardiovascular Health in Gestational Diabetes Mellitus following a Short-course Yoga Therapy","type":"article-journal","volume":"8"},"uris":["http://www.mendeley.com/documents/?uuid=eb759129-1836-472d-a97a-96c6202b157a"]}],"mendeley":{"formattedCitation":"(Renugasundari &lt;i&gt;et al.&lt;/i&gt;, 2021)","manualFormatting":"Renugasundari et al. (2021)","plainTextFormattedCitation":"(Renugasundari et al., 2021)","previouslyFormattedCitation":"(Renugasundari &lt;i&gt;et al.&lt;/i&gt;, 2021)"},"properties":{"noteIndex":0},"schema":"https://github.com/citation-style-language/schema/raw/master/csl-citation.json"}</w:instrText>
      </w:r>
      <w:r w:rsidR="008774E8">
        <w:rPr>
          <w:rFonts w:ascii="Times New Roman" w:hAnsi="Times New Roman"/>
        </w:rPr>
        <w:fldChar w:fldCharType="separate"/>
      </w:r>
      <w:r w:rsidR="008774E8" w:rsidRPr="008774E8">
        <w:rPr>
          <w:rFonts w:ascii="Times New Roman" w:hAnsi="Times New Roman"/>
          <w:noProof/>
        </w:rPr>
        <w:t xml:space="preserve">Renugasundari </w:t>
      </w:r>
      <w:r w:rsidR="008774E8" w:rsidRPr="008774E8">
        <w:rPr>
          <w:rFonts w:ascii="Times New Roman" w:hAnsi="Times New Roman"/>
          <w:i/>
          <w:noProof/>
        </w:rPr>
        <w:t>et al.</w:t>
      </w:r>
      <w:r w:rsidR="008774E8">
        <w:rPr>
          <w:rFonts w:ascii="Times New Roman" w:hAnsi="Times New Roman"/>
          <w:noProof/>
        </w:rPr>
        <w:t xml:space="preserve"> (</w:t>
      </w:r>
      <w:r w:rsidR="008774E8" w:rsidRPr="008774E8">
        <w:rPr>
          <w:rFonts w:ascii="Times New Roman" w:hAnsi="Times New Roman"/>
          <w:noProof/>
        </w:rPr>
        <w:t>2021)</w:t>
      </w:r>
      <w:r w:rsidR="008774E8">
        <w:rPr>
          <w:rFonts w:ascii="Times New Roman" w:hAnsi="Times New Roman"/>
        </w:rPr>
        <w:fldChar w:fldCharType="end"/>
      </w:r>
      <w:r w:rsidR="008774E8">
        <w:rPr>
          <w:rFonts w:ascii="Times New Roman" w:hAnsi="Times New Roman"/>
        </w:rPr>
        <w:t xml:space="preserve"> </w:t>
      </w:r>
      <w:r w:rsidRPr="00195313">
        <w:rPr>
          <w:rFonts w:ascii="Times New Roman" w:hAnsi="Times New Roman"/>
        </w:rPr>
        <w:t>found that initiating yoga practices from early pregnancy may help prevent GDM in women at high risk. Additionally, healthcare professionals, such as midwives, can recommend yoga as a complementary and non-pharmacological intervention to help control blood glucose levels and potentially reduce the need for medications such as metformin and insulin</w:t>
      </w:r>
      <w:r w:rsidR="009A559C">
        <w:rPr>
          <w:rFonts w:ascii="Times New Roman" w:hAnsi="Times New Roman"/>
        </w:rPr>
        <w:t xml:space="preserve"> </w:t>
      </w:r>
      <w:r w:rsidR="009A559C">
        <w:rPr>
          <w:rFonts w:ascii="Times New Roman" w:hAnsi="Times New Roman"/>
        </w:rPr>
        <w:fldChar w:fldCharType="begin" w:fldLock="1"/>
      </w:r>
      <w:r w:rsidR="009A559C">
        <w:rPr>
          <w:rFonts w:ascii="Times New Roman" w:hAnsi="Times New Roman"/>
        </w:rPr>
        <w:instrText>ADDIN CSL_CITATION {"citationItems":[{"id":"ITEM-1","itemData":{"author":[{"dropping-particle":"","family":"Saragih","given":"Hotna Rohdearni","non-dropping-particle":"","parse-names":false,"suffix":""},{"dropping-particle":"","family":"Pangaribuan","given":"Ingka Kristina","non-dropping-particle":"","parse-names":false,"suffix":""},{"dropping-particle":"","family":"Sinaga","given":"Ribur","non-dropping-particle":"","parse-names":false,"suffix":""},{"dropping-particle":"","family":"Mitra","given":"Stikes","non-dropping-particle":"","parse-names":false,"suffix":""},{"dropping-particle":"","family":"Medan","given":"Husada","non-dropping-particle":"","parse-names":false,"suffix":""}],"id":"ITEM-1","issued":{"date-parts":[["2023"]]},"title":"The relationship of mother's age and parity with the incident of premate labor at the adam malik hajj center general hospital year 2023","type":"article-journal"},"uris":["http://www.mendeley.com/documents/?uuid=14f0f929-5cc2-4e1c-b814-8929d10c0d66"]}],"mendeley":{"formattedCitation":"(Saragih &lt;i&gt;et al.&lt;/i&gt;, 2023)","plainTextFormattedCitation":"(Saragih et al., 2023)"},"properties":{"noteIndex":0},"schema":"https://github.com/citation-style-language/schema/raw/master/csl-citation.json"}</w:instrText>
      </w:r>
      <w:r w:rsidR="009A559C">
        <w:rPr>
          <w:rFonts w:ascii="Times New Roman" w:hAnsi="Times New Roman"/>
        </w:rPr>
        <w:fldChar w:fldCharType="separate"/>
      </w:r>
      <w:r w:rsidR="009A559C" w:rsidRPr="009A559C">
        <w:rPr>
          <w:rFonts w:ascii="Times New Roman" w:hAnsi="Times New Roman"/>
          <w:noProof/>
        </w:rPr>
        <w:t xml:space="preserve">(Saragih </w:t>
      </w:r>
      <w:r w:rsidR="009A559C" w:rsidRPr="009A559C">
        <w:rPr>
          <w:rFonts w:ascii="Times New Roman" w:hAnsi="Times New Roman"/>
          <w:i/>
          <w:noProof/>
        </w:rPr>
        <w:t>et al.</w:t>
      </w:r>
      <w:r w:rsidR="009A559C" w:rsidRPr="009A559C">
        <w:rPr>
          <w:rFonts w:ascii="Times New Roman" w:hAnsi="Times New Roman"/>
          <w:noProof/>
        </w:rPr>
        <w:t>, 2023)</w:t>
      </w:r>
      <w:r w:rsidR="009A559C">
        <w:rPr>
          <w:rFonts w:ascii="Times New Roman" w:hAnsi="Times New Roman"/>
        </w:rPr>
        <w:fldChar w:fldCharType="end"/>
      </w:r>
      <w:r w:rsidR="009A559C">
        <w:rPr>
          <w:rFonts w:ascii="Times New Roman" w:hAnsi="Times New Roman"/>
        </w:rPr>
        <w:t xml:space="preserve">. </w:t>
      </w:r>
      <w:r w:rsidRPr="00195313">
        <w:rPr>
          <w:rFonts w:ascii="Times New Roman" w:hAnsi="Times New Roman"/>
        </w:rPr>
        <w:t>Although the included studies showed improvements in fasting and postprandial blood glucose following yoga interventions</w:t>
      </w:r>
      <w:r w:rsidR="008774E8">
        <w:rPr>
          <w:rFonts w:ascii="Times New Roman" w:hAnsi="Times New Roman"/>
        </w:rPr>
        <w:t xml:space="preserve"> </w:t>
      </w:r>
      <w:r w:rsidR="008774E8">
        <w:rPr>
          <w:rFonts w:ascii="Times New Roman" w:hAnsi="Times New Roman"/>
        </w:rPr>
        <w:fldChar w:fldCharType="begin" w:fldLock="1"/>
      </w:r>
      <w:r w:rsidR="00511A3E">
        <w:rPr>
          <w:rFonts w:ascii="Times New Roman" w:hAnsi="Times New Roman"/>
        </w:rPr>
        <w:instrText>ADDIN CSL_CITATION {"citationItems":[{"id":"ITEM-1","itemData":{"author":[{"dropping-particle":"","family":"Wang","given":"Xin","non-dropping-particle":"","parse-names":false,"suffix":""},{"dropping-particle":"","family":"Fu","given":"Hong","non-dropping-particle":"","parse-names":false,"suffix":""},{"dropping-particle":"","family":"Zhou","given":"Xin","non-dropping-particle":"","parse-names":false,"suffix":""},{"dropping-particle":"","family":"Liu","given":"Dechun","non-dropping-particle":"","parse-names":false,"suffix":""}],"container-title":"BMC Pregnancy and Childbirth","id":"ITEM-1","issued":{"date-parts":[["2026"]]},"title":"The effect of yoga on birth outcomes of Chinese pregnancies with preeclampsia","type":"article-journal"},"uris":["http://www.mendeley.com/documents/?uuid=1b5a466e-57dd-45a0-adce-07a80ee609a1"]}],"mendeley":{"formattedCitation":"(Wang &lt;i&gt;et al.&lt;/i&gt;, 2026)","plainTextFormattedCitation":"(Wang et al., 2026)","previouslyFormattedCitation":"(Wang &lt;i&gt;et al.&lt;/i&gt;, 2026)"},"properties":{"noteIndex":0},"schema":"https://github.com/citation-style-language/schema/raw/master/csl-citation.json"}</w:instrText>
      </w:r>
      <w:r w:rsidR="008774E8">
        <w:rPr>
          <w:rFonts w:ascii="Times New Roman" w:hAnsi="Times New Roman"/>
        </w:rPr>
        <w:fldChar w:fldCharType="separate"/>
      </w:r>
      <w:r w:rsidR="008774E8" w:rsidRPr="008774E8">
        <w:rPr>
          <w:rFonts w:ascii="Times New Roman" w:hAnsi="Times New Roman"/>
          <w:noProof/>
        </w:rPr>
        <w:t xml:space="preserve">(Wang </w:t>
      </w:r>
      <w:r w:rsidR="008774E8" w:rsidRPr="008774E8">
        <w:rPr>
          <w:rFonts w:ascii="Times New Roman" w:hAnsi="Times New Roman"/>
          <w:i/>
          <w:noProof/>
        </w:rPr>
        <w:t>et al.</w:t>
      </w:r>
      <w:r w:rsidR="008774E8" w:rsidRPr="008774E8">
        <w:rPr>
          <w:rFonts w:ascii="Times New Roman" w:hAnsi="Times New Roman"/>
          <w:noProof/>
        </w:rPr>
        <w:t>, 2026)</w:t>
      </w:r>
      <w:r w:rsidR="008774E8">
        <w:rPr>
          <w:rFonts w:ascii="Times New Roman" w:hAnsi="Times New Roman"/>
        </w:rPr>
        <w:fldChar w:fldCharType="end"/>
      </w:r>
      <w:r w:rsidRPr="00195313">
        <w:rPr>
          <w:rFonts w:ascii="Times New Roman" w:hAnsi="Times New Roman"/>
        </w:rPr>
        <w:t>, further primary research is required to establish standardized yoga protocols and evaluate their effectiveness in diverse populations. Exploring pregnant women's attitudes toward yoga and the accessibility of yoga programs will be important for implementing yoga-based interventions in clinical practice.</w:t>
      </w:r>
    </w:p>
    <w:p w14:paraId="7F79DF69" w14:textId="77777777" w:rsidR="009A559C" w:rsidRDefault="009A559C" w:rsidP="00195313">
      <w:pPr>
        <w:spacing w:line="240" w:lineRule="auto"/>
        <w:ind w:firstLine="720"/>
        <w:jc w:val="both"/>
        <w:rPr>
          <w:rFonts w:ascii="Times New Roman" w:hAnsi="Times New Roman"/>
        </w:rPr>
      </w:pPr>
    </w:p>
    <w:p w14:paraId="2B55192E" w14:textId="77777777" w:rsidR="009A559C" w:rsidRDefault="009A559C" w:rsidP="00195313">
      <w:pPr>
        <w:spacing w:line="240" w:lineRule="auto"/>
        <w:ind w:firstLine="720"/>
        <w:jc w:val="both"/>
        <w:rPr>
          <w:rFonts w:ascii="Times New Roman" w:hAnsi="Times New Roman"/>
        </w:rPr>
      </w:pPr>
    </w:p>
    <w:p w14:paraId="5C71EBCE" w14:textId="77777777" w:rsidR="009A559C" w:rsidRDefault="009A559C" w:rsidP="00195313">
      <w:pPr>
        <w:spacing w:line="240" w:lineRule="auto"/>
        <w:ind w:firstLine="720"/>
        <w:jc w:val="both"/>
        <w:rPr>
          <w:rFonts w:ascii="Times New Roman" w:hAnsi="Times New Roman"/>
        </w:rPr>
      </w:pPr>
    </w:p>
    <w:p w14:paraId="3E05268E" w14:textId="77777777" w:rsidR="005A7BF3" w:rsidRPr="001E715B" w:rsidRDefault="005A7BF3" w:rsidP="005A7BF3">
      <w:pPr>
        <w:spacing w:after="0" w:line="240" w:lineRule="auto"/>
        <w:jc w:val="both"/>
        <w:rPr>
          <w:rFonts w:ascii="Times New Roman" w:eastAsia="Calibri" w:hAnsi="Times New Roman" w:cs="Times New Roman"/>
          <w:b/>
          <w:kern w:val="0"/>
          <w:lang w:val="en" w:eastAsia="en-ID"/>
          <w14:ligatures w14:val="none"/>
        </w:rPr>
      </w:pPr>
      <w:r w:rsidRPr="001E715B">
        <w:rPr>
          <w:rFonts w:ascii="Times New Roman" w:eastAsia="Calibri" w:hAnsi="Times New Roman" w:cs="Times New Roman"/>
          <w:b/>
          <w:kern w:val="0"/>
          <w:lang w:val="en" w:eastAsia="en-ID"/>
          <w14:ligatures w14:val="none"/>
        </w:rPr>
        <w:t>CONCLUSIONS</w:t>
      </w:r>
    </w:p>
    <w:p w14:paraId="15E9B4C4" w14:textId="2233D80B" w:rsidR="005A7BF3" w:rsidRPr="005A7BF3" w:rsidRDefault="005A7BF3" w:rsidP="009A559C">
      <w:pPr>
        <w:spacing w:after="0" w:line="240" w:lineRule="auto"/>
        <w:ind w:firstLine="720"/>
        <w:jc w:val="both"/>
        <w:rPr>
          <w:rFonts w:ascii="Times New Roman" w:eastAsia="Calibri" w:hAnsi="Times New Roman" w:cs="Times New Roman"/>
          <w:kern w:val="0"/>
          <w:lang w:eastAsia="en-ID"/>
          <w14:ligatures w14:val="none"/>
        </w:rPr>
      </w:pPr>
      <w:r w:rsidRPr="005A7BF3">
        <w:rPr>
          <w:rFonts w:ascii="Times New Roman" w:eastAsia="Calibri" w:hAnsi="Times New Roman" w:cs="Times New Roman"/>
          <w:kern w:val="0"/>
          <w:lang w:eastAsia="en-ID"/>
          <w14:ligatures w14:val="none"/>
        </w:rPr>
        <w:t xml:space="preserve">To the author's knowledge, this review is among the few studies that investigated the impact of prenatal yoga on blood glucose levels in pregnancies affected by gestational diabetes mellitus (GDM). Poorly controlled blood glucose during pregnancy is associated with an increased risk of developing type 2 diabetes after pregnancy and adverse health </w:t>
      </w:r>
      <w:r w:rsidR="009852BB">
        <w:rPr>
          <w:rFonts w:ascii="Times New Roman" w:eastAsia="Calibri" w:hAnsi="Times New Roman" w:cs="Times New Roman"/>
          <w:kern w:val="0"/>
          <w:lang w:eastAsia="en-ID"/>
          <w14:ligatures w14:val="none"/>
        </w:rPr>
        <w:t xml:space="preserve">  </w:t>
      </w:r>
      <w:r w:rsidRPr="005A7BF3">
        <w:rPr>
          <w:rFonts w:ascii="Times New Roman" w:eastAsia="Calibri" w:hAnsi="Times New Roman" w:cs="Times New Roman"/>
          <w:kern w:val="0"/>
          <w:lang w:eastAsia="en-ID"/>
          <w14:ligatures w14:val="none"/>
        </w:rPr>
        <w:t>outcomes in offspring. Therefore, effective and safe interventions are needed to improve glycaemic control during pregnancy. This review found that prenatal yoga interventions were associated with reductions in fasting and post-prandial blood glucose levels compared with standard care or baseline measurements</w:t>
      </w:r>
      <w:r>
        <w:rPr>
          <w:rFonts w:ascii="Times New Roman" w:eastAsia="Calibri" w:hAnsi="Times New Roman" w:cs="Times New Roman"/>
          <w:kern w:val="0"/>
          <w:lang w:eastAsia="en-ID"/>
          <w14:ligatures w14:val="none"/>
        </w:rPr>
        <w:t xml:space="preserve">. </w:t>
      </w:r>
      <w:r w:rsidRPr="005A7BF3">
        <w:rPr>
          <w:rFonts w:ascii="Times New Roman" w:eastAsia="Calibri" w:hAnsi="Times New Roman" w:cs="Times New Roman"/>
          <w:kern w:val="0"/>
          <w:lang w:eastAsia="en-ID"/>
          <w14:ligatures w14:val="none"/>
        </w:rPr>
        <w:t>However, differences in study design, population characteristics, and intervention protocols may affect the generalisability of these findings.</w:t>
      </w:r>
    </w:p>
    <w:p w14:paraId="51F7D63D" w14:textId="2D623F44" w:rsidR="005A7BF3" w:rsidRDefault="005A7BF3" w:rsidP="001C452F">
      <w:pPr>
        <w:spacing w:line="240" w:lineRule="auto"/>
        <w:ind w:firstLine="720"/>
        <w:jc w:val="both"/>
        <w:rPr>
          <w:rFonts w:ascii="Times New Roman" w:eastAsia="Calibri" w:hAnsi="Times New Roman" w:cs="Times New Roman"/>
          <w:kern w:val="0"/>
          <w:lang w:eastAsia="en-ID"/>
          <w14:ligatures w14:val="none"/>
        </w:rPr>
      </w:pPr>
      <w:r w:rsidRPr="005A7BF3">
        <w:rPr>
          <w:rFonts w:ascii="Times New Roman" w:eastAsia="Calibri" w:hAnsi="Times New Roman" w:cs="Times New Roman"/>
          <w:kern w:val="0"/>
          <w:lang w:eastAsia="en-ID"/>
          <w14:ligatures w14:val="none"/>
        </w:rPr>
        <w:t>Yoga is a safe and holistic form of exercise that has gained increasing popularity worldwide and can be easily integrated into antenatal care. Healthcare professionals, including midwives, are in a pivotal position to promote positive behavioural changes and recommend yoga as a complementary intervention for pregnant women. If prenatal yoga is consistently shown to improve blood glucose control in women with GDM, it could become a valuable non-pharmacological strategy to reduce maternal and neonatal complications during pregnancy.</w:t>
      </w:r>
    </w:p>
    <w:p w14:paraId="2BE2B123" w14:textId="77777777" w:rsidR="005A7BF3" w:rsidRPr="001E715B" w:rsidRDefault="005A7BF3" w:rsidP="005A7BF3">
      <w:pPr>
        <w:spacing w:after="0" w:line="240" w:lineRule="auto"/>
        <w:jc w:val="both"/>
        <w:rPr>
          <w:rFonts w:ascii="Times New Roman" w:eastAsia="Calibri" w:hAnsi="Times New Roman" w:cs="Times New Roman"/>
          <w:b/>
          <w:kern w:val="0"/>
          <w:lang w:val="en" w:eastAsia="en-ID"/>
          <w14:ligatures w14:val="none"/>
        </w:rPr>
      </w:pPr>
      <w:r w:rsidRPr="001E715B">
        <w:rPr>
          <w:rFonts w:ascii="Times New Roman" w:eastAsia="Calibri" w:hAnsi="Times New Roman" w:cs="Times New Roman"/>
          <w:b/>
          <w:kern w:val="0"/>
          <w:lang w:val="en" w:eastAsia="en-ID"/>
          <w14:ligatures w14:val="none"/>
        </w:rPr>
        <w:t>ACKNOWLEDGEMENT</w:t>
      </w:r>
    </w:p>
    <w:p w14:paraId="1911D16B" w14:textId="6E80FAA4" w:rsidR="001C452F" w:rsidRPr="00127257" w:rsidRDefault="001C452F" w:rsidP="001C452F">
      <w:pPr>
        <w:spacing w:line="240" w:lineRule="auto"/>
        <w:jc w:val="both"/>
        <w:rPr>
          <w:rFonts w:ascii="Times New Roman" w:hAnsi="Times New Roman" w:cs="Times New Roman"/>
        </w:rPr>
      </w:pPr>
      <w:r>
        <w:rPr>
          <w:rFonts w:ascii="Times New Roman" w:hAnsi="Times New Roman" w:cs="Times New Roman"/>
        </w:rPr>
        <w:tab/>
      </w:r>
      <w:r w:rsidRPr="00127257">
        <w:rPr>
          <w:rFonts w:ascii="Times New Roman" w:hAnsi="Times New Roman" w:cs="Times New Roman"/>
        </w:rPr>
        <w:t xml:space="preserve">The author would like to express sincere gratitude to </w:t>
      </w:r>
      <w:proofErr w:type="spellStart"/>
      <w:r w:rsidRPr="00127257">
        <w:rPr>
          <w:rFonts w:ascii="Times New Roman" w:hAnsi="Times New Roman" w:cs="Times New Roman"/>
        </w:rPr>
        <w:t>STIKes</w:t>
      </w:r>
      <w:proofErr w:type="spellEnd"/>
      <w:r w:rsidRPr="00127257">
        <w:rPr>
          <w:rFonts w:ascii="Times New Roman" w:hAnsi="Times New Roman" w:cs="Times New Roman"/>
        </w:rPr>
        <w:t xml:space="preserve"> Mitra </w:t>
      </w:r>
      <w:proofErr w:type="spellStart"/>
      <w:r w:rsidRPr="00127257">
        <w:rPr>
          <w:rFonts w:ascii="Times New Roman" w:hAnsi="Times New Roman" w:cs="Times New Roman"/>
        </w:rPr>
        <w:t>Husada</w:t>
      </w:r>
      <w:proofErr w:type="spellEnd"/>
      <w:r w:rsidRPr="00127257">
        <w:rPr>
          <w:rFonts w:ascii="Times New Roman" w:hAnsi="Times New Roman" w:cs="Times New Roman"/>
        </w:rPr>
        <w:t xml:space="preserve"> Medan for providing academic support during this research. The author also thanks the research supervisor for valuable guidance and all respondents who willingly participated in this study. Appreciation is also extended to healthcare workers and related parties who assisted in the data collection process.</w:t>
      </w:r>
    </w:p>
    <w:p w14:paraId="6CF9CE44" w14:textId="0DCDC278" w:rsidR="005A7BF3" w:rsidRPr="001C452F" w:rsidRDefault="005A7BF3" w:rsidP="001C452F">
      <w:pPr>
        <w:spacing w:after="0" w:line="240" w:lineRule="auto"/>
        <w:jc w:val="both"/>
        <w:rPr>
          <w:rFonts w:ascii="Times New Roman" w:eastAsia="Calibri" w:hAnsi="Times New Roman" w:cs="Times New Roman"/>
          <w:b/>
          <w:kern w:val="0"/>
          <w:lang w:val="en" w:eastAsia="en-ID"/>
          <w14:ligatures w14:val="none"/>
        </w:rPr>
      </w:pPr>
      <w:r w:rsidRPr="001E715B">
        <w:rPr>
          <w:rFonts w:ascii="Times New Roman" w:eastAsia="Calibri" w:hAnsi="Times New Roman" w:cs="Times New Roman"/>
          <w:b/>
          <w:kern w:val="0"/>
          <w:lang w:val="en" w:eastAsia="en-ID"/>
          <w14:ligatures w14:val="none"/>
        </w:rPr>
        <w:t>CONFLICT OF INTEREST AND FUNDING DISCLOSURE</w:t>
      </w:r>
    </w:p>
    <w:p w14:paraId="113CF7E5" w14:textId="605EC59F" w:rsidR="005A7BF3" w:rsidRPr="00127257" w:rsidRDefault="001C452F" w:rsidP="005A7BF3">
      <w:pPr>
        <w:spacing w:after="0" w:line="240" w:lineRule="auto"/>
        <w:ind w:firstLine="567"/>
        <w:jc w:val="both"/>
        <w:rPr>
          <w:rFonts w:ascii="Times New Roman" w:eastAsia="Calibri" w:hAnsi="Times New Roman" w:cs="Times New Roman"/>
          <w:b/>
          <w:kern w:val="0"/>
          <w:sz w:val="18"/>
          <w:szCs w:val="18"/>
          <w:lang w:val="en" w:eastAsia="en-ID"/>
          <w14:ligatures w14:val="none"/>
        </w:rPr>
      </w:pPr>
      <w:r>
        <w:rPr>
          <w:rFonts w:ascii="Times New Roman" w:hAnsi="Times New Roman" w:cs="Times New Roman"/>
        </w:rPr>
        <w:t xml:space="preserve">  </w:t>
      </w:r>
      <w:r w:rsidRPr="00127257">
        <w:rPr>
          <w:rFonts w:ascii="Times New Roman" w:hAnsi="Times New Roman" w:cs="Times New Roman"/>
        </w:rPr>
        <w:t>The author declares that there is no conflict of interest regarding the publication of this article. This research did not receive any specific grant from funding agencies in the public, commercial, or non-profit sectors</w:t>
      </w:r>
    </w:p>
    <w:p w14:paraId="48D282E4" w14:textId="2938DBA5" w:rsidR="005A7BF3" w:rsidRPr="001E715B" w:rsidRDefault="005A7BF3" w:rsidP="001C452F">
      <w:pPr>
        <w:tabs>
          <w:tab w:val="left" w:pos="2835"/>
        </w:tabs>
        <w:spacing w:after="0" w:line="240" w:lineRule="auto"/>
        <w:jc w:val="both"/>
        <w:rPr>
          <w:rFonts w:ascii="Times New Roman" w:eastAsia="Calibri" w:hAnsi="Times New Roman" w:cs="Times New Roman"/>
          <w:b/>
          <w:kern w:val="0"/>
          <w:lang w:val="en" w:eastAsia="en-ID"/>
          <w14:ligatures w14:val="none"/>
        </w:rPr>
      </w:pPr>
      <w:r w:rsidRPr="00127257">
        <w:rPr>
          <w:rFonts w:ascii="Times New Roman" w:eastAsia="Calibri" w:hAnsi="Times New Roman" w:cs="Times New Roman"/>
          <w:b/>
          <w:kern w:val="0"/>
          <w:sz w:val="18"/>
          <w:szCs w:val="18"/>
          <w:lang w:val="en" w:eastAsia="en-ID"/>
          <w14:ligatures w14:val="none"/>
        </w:rPr>
        <w:br/>
      </w:r>
      <w:r w:rsidRPr="001E715B">
        <w:rPr>
          <w:rFonts w:ascii="Times New Roman" w:eastAsia="Calibri" w:hAnsi="Times New Roman" w:cs="Times New Roman"/>
          <w:b/>
          <w:kern w:val="0"/>
          <w:lang w:val="en" w:eastAsia="en-ID"/>
          <w14:ligatures w14:val="none"/>
        </w:rPr>
        <w:t>AUTHOR CONTRIBUTIONS</w:t>
      </w:r>
    </w:p>
    <w:p w14:paraId="78B00266" w14:textId="1509AB7D" w:rsidR="001C452F" w:rsidRPr="00127257" w:rsidRDefault="001C452F" w:rsidP="001C452F">
      <w:pPr>
        <w:ind w:firstLine="720"/>
        <w:jc w:val="both"/>
        <w:rPr>
          <w:rFonts w:ascii="Times New Roman" w:hAnsi="Times New Roman" w:cs="Times New Roman"/>
        </w:rPr>
      </w:pPr>
      <w:r w:rsidRPr="00127257">
        <w:rPr>
          <w:rFonts w:ascii="Times New Roman" w:hAnsi="Times New Roman" w:cs="Times New Roman"/>
        </w:rPr>
        <w:t>NRNN: conceptor, data curation, investigation, methodology, formal analysis, validation, visualization, writing original draft, writing review and editing.</w:t>
      </w:r>
    </w:p>
    <w:p w14:paraId="35F6810E" w14:textId="2E2FDAAB" w:rsidR="00B27A63" w:rsidRPr="00C13225" w:rsidRDefault="001C452F" w:rsidP="00B27A63">
      <w:pPr>
        <w:spacing w:after="0" w:line="240" w:lineRule="auto"/>
        <w:jc w:val="both"/>
        <w:rPr>
          <w:rFonts w:ascii="Times New Roman" w:hAnsi="Times New Roman"/>
          <w:lang w:val="en-US"/>
        </w:rPr>
      </w:pPr>
      <w:r>
        <w:rPr>
          <w:rFonts w:ascii="Times New Roman" w:hAnsi="Times New Roman"/>
          <w:b/>
          <w:lang w:val="en-US"/>
        </w:rPr>
        <w:t>REFERENCES</w:t>
      </w:r>
    </w:p>
    <w:p w14:paraId="1976D59A" w14:textId="3FD2E04E" w:rsidR="009A559C" w:rsidRPr="009A559C" w:rsidRDefault="009F6DBE"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Pr>
          <w:rFonts w:ascii="Times New Roman" w:hAnsi="Times New Roman"/>
          <w:color w:val="000000"/>
          <w:lang w:val="id-ID"/>
        </w:rPr>
        <w:fldChar w:fldCharType="begin" w:fldLock="1"/>
      </w:r>
      <w:r>
        <w:rPr>
          <w:rFonts w:ascii="Times New Roman" w:hAnsi="Times New Roman"/>
          <w:color w:val="000000"/>
          <w:lang w:val="id-ID"/>
        </w:rPr>
        <w:instrText xml:space="preserve">ADDIN Mendeley Bibliography CSL_BIBLIOGRAPHY </w:instrText>
      </w:r>
      <w:r>
        <w:rPr>
          <w:rFonts w:ascii="Times New Roman" w:hAnsi="Times New Roman"/>
          <w:color w:val="000000"/>
          <w:lang w:val="id-ID"/>
        </w:rPr>
        <w:fldChar w:fldCharType="separate"/>
      </w:r>
      <w:r w:rsidR="009A559C" w:rsidRPr="009A559C">
        <w:rPr>
          <w:rFonts w:ascii="Times New Roman" w:hAnsi="Times New Roman" w:cs="Times New Roman"/>
          <w:noProof/>
          <w:kern w:val="0"/>
        </w:rPr>
        <w:t xml:space="preserve">Ana, Y. </w:t>
      </w:r>
      <w:r w:rsidR="009A559C" w:rsidRPr="009A559C">
        <w:rPr>
          <w:rFonts w:ascii="Times New Roman" w:hAnsi="Times New Roman" w:cs="Times New Roman"/>
          <w:i/>
          <w:iCs/>
          <w:noProof/>
          <w:kern w:val="0"/>
        </w:rPr>
        <w:t>et al.</w:t>
      </w:r>
      <w:r w:rsidR="009A559C" w:rsidRPr="009A559C">
        <w:rPr>
          <w:rFonts w:ascii="Times New Roman" w:hAnsi="Times New Roman" w:cs="Times New Roman"/>
          <w:noProof/>
          <w:kern w:val="0"/>
        </w:rPr>
        <w:t xml:space="preserve"> (2021) “Emerging and Public Health Challenges Existing in Gestational Diabetes Mellitus and Diabetes in Pregnancy,” </w:t>
      </w:r>
      <w:r w:rsidR="009A559C" w:rsidRPr="009A559C">
        <w:rPr>
          <w:rFonts w:ascii="Times New Roman" w:hAnsi="Times New Roman" w:cs="Times New Roman"/>
          <w:i/>
          <w:iCs/>
          <w:noProof/>
          <w:kern w:val="0"/>
        </w:rPr>
        <w:t>Endocrinology and Metabolism Clinics</w:t>
      </w:r>
      <w:r w:rsidR="009A559C" w:rsidRPr="009A559C">
        <w:rPr>
          <w:rFonts w:ascii="Times New Roman" w:hAnsi="Times New Roman" w:cs="Times New Roman"/>
          <w:noProof/>
          <w:kern w:val="0"/>
        </w:rPr>
        <w:t>, 50(3), pp. 513–530. Available at: https://doi.org/10.1016/j.ecl.2021.05.008.</w:t>
      </w:r>
    </w:p>
    <w:p w14:paraId="7EED4198"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Azizah, N.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(2022) “THE RELATIONSHIP BEHAVIOR OF PREGNANT WOMEN TO THE UTILIZATION OF TRIPLE ELIMINATION EXAMINATION IN PUSKESMAS KUALA BANGKA KAB . LABUHAN BATU UTARA,” </w:t>
      </w:r>
      <w:r w:rsidRPr="009A559C">
        <w:rPr>
          <w:rFonts w:ascii="Times New Roman" w:hAnsi="Times New Roman" w:cs="Times New Roman"/>
          <w:i/>
          <w:iCs/>
          <w:noProof/>
          <w:kern w:val="0"/>
        </w:rPr>
        <w:t>Int. J. Midwifery Res</w:t>
      </w:r>
      <w:r w:rsidRPr="009A559C">
        <w:rPr>
          <w:rFonts w:ascii="Times New Roman" w:hAnsi="Times New Roman" w:cs="Times New Roman"/>
          <w:noProof/>
          <w:kern w:val="0"/>
        </w:rPr>
        <w:t>, 2(1).</w:t>
      </w:r>
    </w:p>
    <w:p w14:paraId="6EFA5D73"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Brislane, Á.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(2023) “Optimizing Blood Glucose Control through the Timing of Exercise in Pregnant Individuals Diagnosed with Gestational Diabetes Mellitus,” </w:t>
      </w:r>
      <w:r w:rsidRPr="009A559C">
        <w:rPr>
          <w:rFonts w:ascii="Times New Roman" w:hAnsi="Times New Roman" w:cs="Times New Roman"/>
          <w:i/>
          <w:iCs/>
          <w:noProof/>
          <w:kern w:val="0"/>
        </w:rPr>
        <w:t>International Journal of Environmental Research and Public Health</w:t>
      </w:r>
      <w:r w:rsidRPr="009A559C">
        <w:rPr>
          <w:rFonts w:ascii="Times New Roman" w:hAnsi="Times New Roman" w:cs="Times New Roman"/>
          <w:noProof/>
          <w:kern w:val="0"/>
        </w:rPr>
        <w:t xml:space="preserve"> [Preprint].</w:t>
      </w:r>
    </w:p>
    <w:p w14:paraId="15E00116" w14:textId="77777777" w:rsid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Chattopadhyay, K.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(2023) “Yoga Programme for Type 2 Diabetes Prevention ( YOGA-DP ) Among High-Risk People in India : A Multicenter Feasibility Randomized Controlled Trial,” </w:t>
      </w:r>
      <w:r w:rsidRPr="009A559C">
        <w:rPr>
          <w:rFonts w:ascii="Times New Roman" w:hAnsi="Times New Roman" w:cs="Times New Roman"/>
          <w:i/>
          <w:iCs/>
          <w:noProof/>
          <w:kern w:val="0"/>
        </w:rPr>
        <w:t>Diabetes Therapy</w:t>
      </w:r>
      <w:r w:rsidRPr="009A559C">
        <w:rPr>
          <w:rFonts w:ascii="Times New Roman" w:hAnsi="Times New Roman" w:cs="Times New Roman"/>
          <w:noProof/>
          <w:kern w:val="0"/>
        </w:rPr>
        <w:t>, 14(7), pp. 1137–1154. Available at: https://doi.org/10.1007/s13300-023-01395-4.</w:t>
      </w:r>
    </w:p>
    <w:p w14:paraId="4062D3E0" w14:textId="77777777" w:rsid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p>
    <w:p w14:paraId="4C94D7C9" w14:textId="77777777" w:rsid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p>
    <w:p w14:paraId="474B8F6E"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p>
    <w:p w14:paraId="4D9669A8"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Cochrane (2024) </w:t>
      </w:r>
      <w:r w:rsidRPr="009A559C">
        <w:rPr>
          <w:rFonts w:ascii="Times New Roman" w:hAnsi="Times New Roman" w:cs="Times New Roman"/>
          <w:i/>
          <w:iCs/>
          <w:noProof/>
          <w:kern w:val="0"/>
        </w:rPr>
        <w:t>Cochrane Handbook for Systematic Reviews of Interventions</w:t>
      </w:r>
      <w:r w:rsidRPr="009A559C">
        <w:rPr>
          <w:rFonts w:ascii="Times New Roman" w:hAnsi="Times New Roman" w:cs="Times New Roman"/>
          <w:noProof/>
          <w:kern w:val="0"/>
        </w:rPr>
        <w:t>.</w:t>
      </w:r>
    </w:p>
    <w:p w14:paraId="1E602282"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Corrigan, L.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(2022) “The characteristics and effectiveness of pregnancy yoga interventions : a systematic review and meta-analysis,” </w:t>
      </w:r>
      <w:r w:rsidRPr="009A559C">
        <w:rPr>
          <w:rFonts w:ascii="Times New Roman" w:hAnsi="Times New Roman" w:cs="Times New Roman"/>
          <w:i/>
          <w:iCs/>
          <w:noProof/>
          <w:kern w:val="0"/>
        </w:rPr>
        <w:t>BMC Pregnancy and Childbirth</w:t>
      </w:r>
      <w:r w:rsidRPr="009A559C">
        <w:rPr>
          <w:rFonts w:ascii="Times New Roman" w:hAnsi="Times New Roman" w:cs="Times New Roman"/>
          <w:noProof/>
          <w:kern w:val="0"/>
        </w:rPr>
        <w:t>, 9, pp. 1–21. Available at: https://doi.org/10.1186/s12884-022-04474-9.</w:t>
      </w:r>
    </w:p>
    <w:p w14:paraId="69188BD9"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Critical Appraisal Skills Programme (no date) </w:t>
      </w:r>
      <w:r w:rsidRPr="009A559C">
        <w:rPr>
          <w:rFonts w:ascii="Times New Roman" w:hAnsi="Times New Roman" w:cs="Times New Roman"/>
          <w:i/>
          <w:iCs/>
          <w:noProof/>
          <w:kern w:val="0"/>
        </w:rPr>
        <w:t>CASP Randomised Controlled Trial Standard Checklist</w:t>
      </w:r>
      <w:r w:rsidRPr="009A559C">
        <w:rPr>
          <w:rFonts w:ascii="Times New Roman" w:hAnsi="Times New Roman" w:cs="Times New Roman"/>
          <w:noProof/>
          <w:kern w:val="0"/>
        </w:rPr>
        <w:t>.</w:t>
      </w:r>
    </w:p>
    <w:p w14:paraId="6DB9EDA1"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Cui, H.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(2025) “The effect of exercise on the adverse neonatal outcomes related to women with gestational diabetes mellitus : a systematic review and,” </w:t>
      </w:r>
      <w:r w:rsidRPr="009A559C">
        <w:rPr>
          <w:rFonts w:ascii="Times New Roman" w:hAnsi="Times New Roman" w:cs="Times New Roman"/>
          <w:i/>
          <w:iCs/>
          <w:noProof/>
          <w:kern w:val="0"/>
        </w:rPr>
        <w:t>Frontiers in Clinical Diabetes and Healthcare</w:t>
      </w:r>
      <w:r w:rsidRPr="009A559C">
        <w:rPr>
          <w:rFonts w:ascii="Times New Roman" w:hAnsi="Times New Roman" w:cs="Times New Roman"/>
          <w:noProof/>
          <w:kern w:val="0"/>
        </w:rPr>
        <w:t>, (April), pp. 1–10. Available at: https://doi.org/10.3389/fcdhc.2025.1566577.</w:t>
      </w:r>
    </w:p>
    <w:p w14:paraId="10DE259D"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Fauzianty, A.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(2025) “Effectiveness of a family-centered empowerment-based digital pocketbook on self-efficacy and iron supplement adherence among pregnant women : A quasi-experimental study Efektivitas buku saku digital berbasis pemberdayaan berpusat pada keluarga terhadap ef,” 10(4), pp. 1184–1193.</w:t>
      </w:r>
    </w:p>
    <w:p w14:paraId="3555AFB5"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Guarga Montori, M.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(2021) “Advanced maternal age and adverse pregnancy outcomes: A cohort study,” </w:t>
      </w:r>
      <w:r w:rsidRPr="009A559C">
        <w:rPr>
          <w:rFonts w:ascii="Times New Roman" w:hAnsi="Times New Roman" w:cs="Times New Roman"/>
          <w:i/>
          <w:iCs/>
          <w:noProof/>
          <w:kern w:val="0"/>
        </w:rPr>
        <w:t>Taiwanese Journal of Obstetrics and Gynecology</w:t>
      </w:r>
      <w:r w:rsidRPr="009A559C">
        <w:rPr>
          <w:rFonts w:ascii="Times New Roman" w:hAnsi="Times New Roman" w:cs="Times New Roman"/>
          <w:noProof/>
          <w:kern w:val="0"/>
        </w:rPr>
        <w:t>, 60(1), pp. 119–124. Available at: https://doi.org/10.1016/j.tjog.2020.11.018.</w:t>
      </w:r>
    </w:p>
    <w:p w14:paraId="33428B05"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Henze, M.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(2022) “The effect of bedtime snacks on fasting blood glucose levels in gestational diabetes mellitus,” </w:t>
      </w:r>
      <w:r w:rsidRPr="009A559C">
        <w:rPr>
          <w:rFonts w:ascii="Times New Roman" w:hAnsi="Times New Roman" w:cs="Times New Roman"/>
          <w:i/>
          <w:iCs/>
          <w:noProof/>
          <w:kern w:val="0"/>
        </w:rPr>
        <w:t>Diabetic Medicine</w:t>
      </w:r>
      <w:r w:rsidRPr="009A559C">
        <w:rPr>
          <w:rFonts w:ascii="Times New Roman" w:hAnsi="Times New Roman" w:cs="Times New Roman"/>
          <w:noProof/>
          <w:kern w:val="0"/>
        </w:rPr>
        <w:t>, 39(3), p. e14718. Available at: https://doi.org/https://doi.org/10.1111/dme.14718.</w:t>
      </w:r>
    </w:p>
    <w:p w14:paraId="1ADC179C"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Hui Wang, Ninghua Lia, Tawanda Chiveseb, David Simmonsf, X.Y. (2022) “IDF Diabetes Atlas: Estimation of Global and Regional Gestational Diabetes Mellitus Prevalence for 2021 by International Association of Diabetes in Pregnancy Study Group’s Criteria,” </w:t>
      </w:r>
      <w:r w:rsidRPr="009A559C">
        <w:rPr>
          <w:rFonts w:ascii="Times New Roman" w:hAnsi="Times New Roman" w:cs="Times New Roman"/>
          <w:i/>
          <w:iCs/>
          <w:noProof/>
          <w:kern w:val="0"/>
        </w:rPr>
        <w:t>Diabetes Research and Clinical Practice</w:t>
      </w:r>
      <w:r w:rsidRPr="009A559C">
        <w:rPr>
          <w:rFonts w:ascii="Times New Roman" w:hAnsi="Times New Roman" w:cs="Times New Roman"/>
          <w:noProof/>
          <w:kern w:val="0"/>
        </w:rPr>
        <w:t xml:space="preserve"> [Preprint].</w:t>
      </w:r>
    </w:p>
    <w:p w14:paraId="08827884"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Huifen, Z.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(2022) “Journal of Diabetes and Its Complications Effects of moderate-intensity resistance exercise on blood glucose and pregnancy outcome in patients with gestational diabetes mellitus : A randomized controlled trial,” </w:t>
      </w:r>
      <w:r w:rsidRPr="009A559C">
        <w:rPr>
          <w:rFonts w:ascii="Times New Roman" w:hAnsi="Times New Roman" w:cs="Times New Roman"/>
          <w:i/>
          <w:iCs/>
          <w:noProof/>
          <w:kern w:val="0"/>
        </w:rPr>
        <w:t>Journal of Diabetes and Its Complications</w:t>
      </w:r>
      <w:r w:rsidRPr="009A559C">
        <w:rPr>
          <w:rFonts w:ascii="Times New Roman" w:hAnsi="Times New Roman" w:cs="Times New Roman"/>
          <w:noProof/>
          <w:kern w:val="0"/>
        </w:rPr>
        <w:t>, 36(5), p. 108186. Available at: https://doi.org/10.1016/j.jdiacomp.2022.108186.</w:t>
      </w:r>
    </w:p>
    <w:p w14:paraId="10562650"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IDF, I.D.F. (2024) </w:t>
      </w:r>
      <w:r w:rsidRPr="009A559C">
        <w:rPr>
          <w:rFonts w:ascii="Times New Roman" w:hAnsi="Times New Roman" w:cs="Times New Roman"/>
          <w:i/>
          <w:iCs/>
          <w:noProof/>
          <w:kern w:val="0"/>
        </w:rPr>
        <w:t>Annual Report</w:t>
      </w:r>
      <w:r w:rsidRPr="009A559C">
        <w:rPr>
          <w:rFonts w:ascii="Times New Roman" w:hAnsi="Times New Roman" w:cs="Times New Roman"/>
          <w:noProof/>
          <w:kern w:val="0"/>
        </w:rPr>
        <w:t>.</w:t>
      </w:r>
    </w:p>
    <w:p w14:paraId="5408940B"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Jesrine Gek Shan Hong, A.F.M.N. and P.C.T. (2022) “Three Days Compared to One Day Per Week of Self-Monitoring of Blood Glucose in Mild Gestational Diabetes :,” </w:t>
      </w:r>
      <w:r w:rsidRPr="009A559C">
        <w:rPr>
          <w:rFonts w:ascii="Times New Roman" w:hAnsi="Times New Roman" w:cs="Times New Roman"/>
          <w:i/>
          <w:iCs/>
          <w:noProof/>
          <w:kern w:val="0"/>
        </w:rPr>
        <w:t>Journal of Clinical Medicine Article</w:t>
      </w:r>
      <w:r w:rsidRPr="009A559C">
        <w:rPr>
          <w:rFonts w:ascii="Times New Roman" w:hAnsi="Times New Roman" w:cs="Times New Roman"/>
          <w:noProof/>
          <w:kern w:val="0"/>
        </w:rPr>
        <w:t xml:space="preserve"> [Preprint].</w:t>
      </w:r>
    </w:p>
    <w:p w14:paraId="682440B0"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Karthiga, K.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(2022) “Effects of yoga on cardiometabolic risks and fetomaternal outcomes are associated with serum nitric oxide in gestational hypertension : a randomized control trial,” </w:t>
      </w:r>
      <w:r w:rsidRPr="009A559C">
        <w:rPr>
          <w:rFonts w:ascii="Times New Roman" w:hAnsi="Times New Roman" w:cs="Times New Roman"/>
          <w:i/>
          <w:iCs/>
          <w:noProof/>
          <w:kern w:val="0"/>
        </w:rPr>
        <w:t>Scientific Reports</w:t>
      </w:r>
      <w:r w:rsidRPr="009A559C">
        <w:rPr>
          <w:rFonts w:ascii="Times New Roman" w:hAnsi="Times New Roman" w:cs="Times New Roman"/>
          <w:noProof/>
          <w:kern w:val="0"/>
        </w:rPr>
        <w:t>, pp. 1–23. Available at: https://doi.org/10.1038/s41598-022-15216-4.</w:t>
      </w:r>
    </w:p>
    <w:p w14:paraId="51D27FD8"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Maleki, M.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(2023) “Effect of mobile- ­ assisted education on health promoting lifestyle and blood sugar of women with gestational diabetes : a randomised controlled trial,” </w:t>
      </w:r>
      <w:r w:rsidRPr="009A559C">
        <w:rPr>
          <w:rFonts w:ascii="Times New Roman" w:hAnsi="Times New Roman" w:cs="Times New Roman"/>
          <w:i/>
          <w:iCs/>
          <w:noProof/>
          <w:kern w:val="0"/>
        </w:rPr>
        <w:t>BMJ Nutrition, Prevention &amp; Health</w:t>
      </w:r>
      <w:r w:rsidRPr="009A559C">
        <w:rPr>
          <w:rFonts w:ascii="Times New Roman" w:hAnsi="Times New Roman" w:cs="Times New Roman"/>
          <w:noProof/>
          <w:kern w:val="0"/>
        </w:rPr>
        <w:t xml:space="preserve"> [Preprint]. Available at: https://doi.org/10.1136/bmjnph-2023-000802.</w:t>
      </w:r>
    </w:p>
    <w:p w14:paraId="137F6E7E"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Mcgowan, L. (2023) “How yoga affects blood glucose levels in pregnancies affected by gestational diabetes mellitus,” </w:t>
      </w:r>
      <w:r w:rsidRPr="009A559C">
        <w:rPr>
          <w:rFonts w:ascii="Times New Roman" w:hAnsi="Times New Roman" w:cs="Times New Roman"/>
          <w:i/>
          <w:iCs/>
          <w:noProof/>
          <w:kern w:val="0"/>
        </w:rPr>
        <w:t>British Journal of Midwifery</w:t>
      </w:r>
      <w:r w:rsidRPr="009A559C">
        <w:rPr>
          <w:rFonts w:ascii="Times New Roman" w:hAnsi="Times New Roman" w:cs="Times New Roman"/>
          <w:noProof/>
          <w:kern w:val="0"/>
        </w:rPr>
        <w:t xml:space="preserve"> [Preprint].</w:t>
      </w:r>
    </w:p>
    <w:p w14:paraId="1ABE9644" w14:textId="77777777" w:rsid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Nakshine, V.S. and Jogdand, S.D. (2023) “A Comprehensive Review of Gestational Diabetes Mellitus : Impacts on Maternal Health , Fetal Development , Childhood Outcomes , and Long- Term Treatment Strategies,” </w:t>
      </w:r>
      <w:r w:rsidRPr="009A559C">
        <w:rPr>
          <w:rFonts w:ascii="Times New Roman" w:hAnsi="Times New Roman" w:cs="Times New Roman"/>
          <w:i/>
          <w:iCs/>
          <w:noProof/>
          <w:kern w:val="0"/>
        </w:rPr>
        <w:t>Physiotherapy Education &amp; Research</w:t>
      </w:r>
      <w:r w:rsidRPr="009A559C">
        <w:rPr>
          <w:rFonts w:ascii="Times New Roman" w:hAnsi="Times New Roman" w:cs="Times New Roman"/>
          <w:noProof/>
          <w:kern w:val="0"/>
        </w:rPr>
        <w:t>, 15(10). Available at: https://doi.org/10.7759/cureus.47500.</w:t>
      </w:r>
    </w:p>
    <w:p w14:paraId="437750B9" w14:textId="77777777" w:rsid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p>
    <w:p w14:paraId="3C3F41D6" w14:textId="77777777" w:rsid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p>
    <w:p w14:paraId="22D2C6C3"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p>
    <w:p w14:paraId="1C9774EA"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NICE (2025) </w:t>
      </w:r>
      <w:r w:rsidRPr="009A559C">
        <w:rPr>
          <w:rFonts w:ascii="Times New Roman" w:hAnsi="Times New Roman" w:cs="Times New Roman"/>
          <w:i/>
          <w:iCs/>
          <w:noProof/>
          <w:kern w:val="0"/>
        </w:rPr>
        <w:t>Diabetes in pregnancy</w:t>
      </w:r>
      <w:r w:rsidRPr="009A559C">
        <w:rPr>
          <w:rFonts w:ascii="Times New Roman" w:hAnsi="Times New Roman" w:cs="Times New Roman"/>
          <w:noProof/>
          <w:kern w:val="0"/>
        </w:rPr>
        <w:t>.</w:t>
      </w:r>
    </w:p>
    <w:p w14:paraId="796CF00C"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Nishikawa-pacher, A. (2022) “Research Questions with PICO : A Universal Mnemonic,” pp. 1–10.</w:t>
      </w:r>
    </w:p>
    <w:p w14:paraId="634201A8"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Nur, A.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(2020) “The Effect of Combination Pranayama Yoga and Endurance Training Exercise on Peak Expiratory Flow ( PEF ) in Adult Asthmatic Patients,” </w:t>
      </w:r>
      <w:r w:rsidRPr="009A559C">
        <w:rPr>
          <w:rFonts w:ascii="Times New Roman" w:hAnsi="Times New Roman" w:cs="Times New Roman"/>
          <w:i/>
          <w:iCs/>
          <w:noProof/>
          <w:kern w:val="0"/>
        </w:rPr>
        <w:t>Jurnal Keperawatan Padjajaran</w:t>
      </w:r>
      <w:r w:rsidRPr="009A559C">
        <w:rPr>
          <w:rFonts w:ascii="Times New Roman" w:hAnsi="Times New Roman" w:cs="Times New Roman"/>
          <w:noProof/>
          <w:kern w:val="0"/>
        </w:rPr>
        <w:t>, 8(2).</w:t>
      </w:r>
    </w:p>
    <w:p w14:paraId="76466943"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Page, M.J.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(2021) “The PRISMA 2020 statement : an updated guideline for reporting systematic reviews Systematic reviews and Meta-Analyses,” </w:t>
      </w:r>
      <w:r w:rsidRPr="009A559C">
        <w:rPr>
          <w:rFonts w:ascii="Times New Roman" w:hAnsi="Times New Roman" w:cs="Times New Roman"/>
          <w:i/>
          <w:iCs/>
          <w:noProof/>
          <w:kern w:val="0"/>
        </w:rPr>
        <w:t>The BMJ</w:t>
      </w:r>
      <w:r w:rsidRPr="009A559C">
        <w:rPr>
          <w:rFonts w:ascii="Times New Roman" w:hAnsi="Times New Roman" w:cs="Times New Roman"/>
          <w:noProof/>
          <w:kern w:val="0"/>
        </w:rPr>
        <w:t xml:space="preserve"> [Preprint]. Available at: https://doi.org/10.1136/bmj.n71.</w:t>
      </w:r>
    </w:p>
    <w:p w14:paraId="06412A60"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Pal, G.K. and Renugasundari, M. (2023) “Short-Term Practice of Pranayama Based Yoga Ensures Sympathovagal Balance and Facilitates Fetomaternal Outcomes in Gestational Diabetes in the 3rd Trimester of Pregnancy,” </w:t>
      </w:r>
      <w:r w:rsidRPr="009A559C">
        <w:rPr>
          <w:rFonts w:ascii="Times New Roman" w:hAnsi="Times New Roman" w:cs="Times New Roman"/>
          <w:i/>
          <w:iCs/>
          <w:noProof/>
          <w:kern w:val="0"/>
        </w:rPr>
        <w:t>Int J Clin Exp Physiol</w:t>
      </w:r>
      <w:r w:rsidRPr="009A559C">
        <w:rPr>
          <w:rFonts w:ascii="Times New Roman" w:hAnsi="Times New Roman" w:cs="Times New Roman"/>
          <w:noProof/>
          <w:kern w:val="0"/>
        </w:rPr>
        <w:t>, 10(4), pp. 96–97. Available at: https://doi.org/10.5530/ijcep.2023.10.4.27.</w:t>
      </w:r>
    </w:p>
    <w:p w14:paraId="0D03623F"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Pasaribu, R.S., Situmorang, T.S. and Tarigan, I. (2020) “THE EFFECTIVENESS OF PRENATAL YOGA AND PREGNANT YOGA ON THE REDUCTION OF PHYSICAL COMPLAINTS IN PREGNANT WOMEN IN PERA CLINIC , MEDAN CITY.”</w:t>
      </w:r>
    </w:p>
    <w:p w14:paraId="55DCB54C"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Putri, L.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(2024) “Pengaruh Mobilisasi Dini Pasien Post Sectio Caesarea Terhadap Gangguan Mobilitas Fisik Di Puskesmas Danau Paris Kabupaten Aceh Singkil Tahun 2024 Prodi Sarjana Sekolah Tinggi Ilmu Kesehatan Mitra Husada Medan , Indonesia menyebabkan gangguan pada organ gi,” 1(2).</w:t>
      </w:r>
    </w:p>
    <w:p w14:paraId="0F23F71C"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Renugasundari, M.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(2021) “Improvement in Fetomaternal Outcomes and Cardiovascular Health in Gestational Diabetes Mellitus following a Short-course Yoga Therapy,” </w:t>
      </w:r>
      <w:r w:rsidRPr="009A559C">
        <w:rPr>
          <w:rFonts w:ascii="Times New Roman" w:hAnsi="Times New Roman" w:cs="Times New Roman"/>
          <w:i/>
          <w:iCs/>
          <w:noProof/>
          <w:kern w:val="0"/>
        </w:rPr>
        <w:t>Int J Clin Exp Physiol</w:t>
      </w:r>
      <w:r w:rsidRPr="009A559C">
        <w:rPr>
          <w:rFonts w:ascii="Times New Roman" w:hAnsi="Times New Roman" w:cs="Times New Roman"/>
          <w:noProof/>
          <w:kern w:val="0"/>
        </w:rPr>
        <w:t>, 8(1), pp. 17–21.</w:t>
      </w:r>
    </w:p>
    <w:p w14:paraId="71CBA01F"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Saeedi, M.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(2021) “Increasing prevalence of gestational diabetes mellitus when implementing the IADPSG criteria : A systematic review and meta-analysis,” </w:t>
      </w:r>
      <w:r w:rsidRPr="009A559C">
        <w:rPr>
          <w:rFonts w:ascii="Times New Roman" w:hAnsi="Times New Roman" w:cs="Times New Roman"/>
          <w:i/>
          <w:iCs/>
          <w:noProof/>
          <w:kern w:val="0"/>
        </w:rPr>
        <w:t>Diabetes Research and Clinical Practice</w:t>
      </w:r>
      <w:r w:rsidRPr="009A559C">
        <w:rPr>
          <w:rFonts w:ascii="Times New Roman" w:hAnsi="Times New Roman" w:cs="Times New Roman"/>
          <w:noProof/>
          <w:kern w:val="0"/>
        </w:rPr>
        <w:t>, 172, p. 108642. Available at: https://doi.org/10.1016/j.diabres.2020.108642.</w:t>
      </w:r>
    </w:p>
    <w:p w14:paraId="2BCAB2E2"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Sandu, C.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(2021) “Gestational diabetes ‑ modern management and therapeutic approach ( Review ),” </w:t>
      </w:r>
      <w:r w:rsidRPr="009A559C">
        <w:rPr>
          <w:rFonts w:ascii="Times New Roman" w:hAnsi="Times New Roman" w:cs="Times New Roman"/>
          <w:i/>
          <w:iCs/>
          <w:noProof/>
          <w:kern w:val="0"/>
        </w:rPr>
        <w:t>EXPERIMENTAL AND THERAPEUTIC MEDICINE</w:t>
      </w:r>
      <w:r w:rsidRPr="009A559C">
        <w:rPr>
          <w:rFonts w:ascii="Times New Roman" w:hAnsi="Times New Roman" w:cs="Times New Roman"/>
          <w:noProof/>
          <w:kern w:val="0"/>
        </w:rPr>
        <w:t>, pp. 1–6. Available at: https://doi.org/10.3892/etm.2020.9512.</w:t>
      </w:r>
    </w:p>
    <w:p w14:paraId="1A3D580D"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Saragih, H.R.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(2023) “The relationship of mother’s age and parity with the incident of premate labor at the adam malik hajj center general hospital year 2023.”</w:t>
      </w:r>
    </w:p>
    <w:p w14:paraId="3E67BD4B"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Siska Suci Triana Ginting, Imarina Tarigan, Rosmani Sinaga, Nopalina Damanik, Maria Magdalena, D.P. (2022) “Hubungan Prenatal Yoga Terhadap Pengurangan Tingkat Kecemasan Pada Ibu Hamil,” </w:t>
      </w:r>
      <w:r w:rsidRPr="009A559C">
        <w:rPr>
          <w:rFonts w:ascii="Times New Roman" w:hAnsi="Times New Roman" w:cs="Times New Roman"/>
          <w:i/>
          <w:iCs/>
          <w:noProof/>
          <w:kern w:val="0"/>
        </w:rPr>
        <w:t>INDONESIAN HEALTH ISSUE</w:t>
      </w:r>
      <w:r w:rsidRPr="009A559C">
        <w:rPr>
          <w:rFonts w:ascii="Times New Roman" w:hAnsi="Times New Roman" w:cs="Times New Roman"/>
          <w:noProof/>
          <w:kern w:val="0"/>
        </w:rPr>
        <w:t>, 1, pp. 138–145.</w:t>
      </w:r>
    </w:p>
    <w:p w14:paraId="2CD5C688"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Smit, C. and Cartwright, T. (2023) “Complementary Therapies in Clinical Practice Recommending yoga for health : A survey of perceptions among healthcare practitioners in the UK,” </w:t>
      </w:r>
      <w:r w:rsidRPr="009A559C">
        <w:rPr>
          <w:rFonts w:ascii="Times New Roman" w:hAnsi="Times New Roman" w:cs="Times New Roman"/>
          <w:i/>
          <w:iCs/>
          <w:noProof/>
          <w:kern w:val="0"/>
        </w:rPr>
        <w:t>Complementary Therapies in Clinical Practice</w:t>
      </w:r>
      <w:r w:rsidRPr="009A559C">
        <w:rPr>
          <w:rFonts w:ascii="Times New Roman" w:hAnsi="Times New Roman" w:cs="Times New Roman"/>
          <w:noProof/>
          <w:kern w:val="0"/>
        </w:rPr>
        <w:t>, 52(March), p. 101765. Available at: https://doi.org/10.1016/j.ctcp.2023.101765.</w:t>
      </w:r>
    </w:p>
    <w:p w14:paraId="202E128B"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Sugai, S.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(2023) “Pregnancy outcomes at maternal age over 45 years: a systematic review and meta-analysis,” </w:t>
      </w:r>
      <w:r w:rsidRPr="009A559C">
        <w:rPr>
          <w:rFonts w:ascii="Times New Roman" w:hAnsi="Times New Roman" w:cs="Times New Roman"/>
          <w:i/>
          <w:iCs/>
          <w:noProof/>
          <w:kern w:val="0"/>
        </w:rPr>
        <w:t>American Journal of Obstetrics and Gynecology MFM</w:t>
      </w:r>
      <w:r w:rsidRPr="009A559C">
        <w:rPr>
          <w:rFonts w:ascii="Times New Roman" w:hAnsi="Times New Roman" w:cs="Times New Roman"/>
          <w:noProof/>
          <w:kern w:val="0"/>
        </w:rPr>
        <w:t>, 5(4), p. 100885. Available at: https://doi.org/10.1016/j.ajogmf.2023.100885.</w:t>
      </w:r>
    </w:p>
    <w:p w14:paraId="228A2EBF" w14:textId="77777777" w:rsid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Syairaji, M.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(2024) “Trends and causes of maternal mortality in Indonesia: a systematic review,” </w:t>
      </w:r>
      <w:r w:rsidRPr="009A559C">
        <w:rPr>
          <w:rFonts w:ascii="Times New Roman" w:hAnsi="Times New Roman" w:cs="Times New Roman"/>
          <w:i/>
          <w:iCs/>
          <w:noProof/>
          <w:kern w:val="0"/>
        </w:rPr>
        <w:t>BMC Pregnancy and Childbirth</w:t>
      </w:r>
      <w:r w:rsidRPr="009A559C">
        <w:rPr>
          <w:rFonts w:ascii="Times New Roman" w:hAnsi="Times New Roman" w:cs="Times New Roman"/>
          <w:noProof/>
          <w:kern w:val="0"/>
        </w:rPr>
        <w:t>, 24(1), pp. 1–14. Available at: https://doi.org/10.1186/s12884-024-06687-6.</w:t>
      </w:r>
    </w:p>
    <w:p w14:paraId="642BD760" w14:textId="77777777" w:rsid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p>
    <w:p w14:paraId="6E1E6200" w14:textId="77777777" w:rsid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p>
    <w:p w14:paraId="5DA10A02" w14:textId="77777777" w:rsid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p>
    <w:p w14:paraId="5A1A507A"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p>
    <w:p w14:paraId="2A301D78"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Veginadu, P.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(2022) “An overview of methodological approaches in systematic reviews,” (August 2021), pp. 39–54. Available at: https://doi.org/10.1111/jebm.12468.</w:t>
      </w:r>
    </w:p>
    <w:p w14:paraId="12E75465"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Wang, X.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(2026) “The effect of yoga on birth outcomes of Chinese pregnancies with preeclampsia,” </w:t>
      </w:r>
      <w:r w:rsidRPr="009A559C">
        <w:rPr>
          <w:rFonts w:ascii="Times New Roman" w:hAnsi="Times New Roman" w:cs="Times New Roman"/>
          <w:i/>
          <w:iCs/>
          <w:noProof/>
          <w:kern w:val="0"/>
        </w:rPr>
        <w:t>BMC Pregnancy and Childbirth</w:t>
      </w:r>
      <w:r w:rsidRPr="009A559C">
        <w:rPr>
          <w:rFonts w:ascii="Times New Roman" w:hAnsi="Times New Roman" w:cs="Times New Roman"/>
          <w:noProof/>
          <w:kern w:val="0"/>
        </w:rPr>
        <w:t xml:space="preserve"> [Preprint].</w:t>
      </w:r>
    </w:p>
    <w:p w14:paraId="4F9D6B53"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9A559C">
        <w:rPr>
          <w:rFonts w:ascii="Times New Roman" w:hAnsi="Times New Roman" w:cs="Times New Roman"/>
          <w:noProof/>
          <w:kern w:val="0"/>
        </w:rPr>
        <w:t xml:space="preserve">Ye, W. </w:t>
      </w:r>
      <w:r w:rsidRPr="009A559C">
        <w:rPr>
          <w:rFonts w:ascii="Times New Roman" w:hAnsi="Times New Roman" w:cs="Times New Roman"/>
          <w:i/>
          <w:iCs/>
          <w:noProof/>
          <w:kern w:val="0"/>
        </w:rPr>
        <w:t>et al.</w:t>
      </w:r>
      <w:r w:rsidRPr="009A559C">
        <w:rPr>
          <w:rFonts w:ascii="Times New Roman" w:hAnsi="Times New Roman" w:cs="Times New Roman"/>
          <w:noProof/>
          <w:kern w:val="0"/>
        </w:rPr>
        <w:t xml:space="preserve"> (2022) “Gestational diabetes mellitus and adverse pregnancy outcomes : systematic review and meta-analysis,” </w:t>
      </w:r>
      <w:r w:rsidRPr="009A559C">
        <w:rPr>
          <w:rFonts w:ascii="Times New Roman" w:hAnsi="Times New Roman" w:cs="Times New Roman"/>
          <w:i/>
          <w:iCs/>
          <w:noProof/>
          <w:kern w:val="0"/>
        </w:rPr>
        <w:t>BMJ</w:t>
      </w:r>
      <w:r w:rsidRPr="009A559C">
        <w:rPr>
          <w:rFonts w:ascii="Times New Roman" w:hAnsi="Times New Roman" w:cs="Times New Roman"/>
          <w:noProof/>
          <w:kern w:val="0"/>
        </w:rPr>
        <w:t xml:space="preserve"> [Preprint]. Available at: https://doi.org/10.1136/bmj-2021-067946.</w:t>
      </w:r>
    </w:p>
    <w:p w14:paraId="652B37AD" w14:textId="77777777" w:rsidR="009A559C" w:rsidRPr="009A559C" w:rsidRDefault="009A559C" w:rsidP="009A559C">
      <w:pPr>
        <w:widowControl w:val="0"/>
        <w:autoSpaceDE w:val="0"/>
        <w:autoSpaceDN w:val="0"/>
        <w:adjustRightInd w:val="0"/>
        <w:spacing w:after="0" w:line="240" w:lineRule="auto"/>
        <w:ind w:left="720" w:hanging="720"/>
        <w:jc w:val="both"/>
        <w:rPr>
          <w:rFonts w:ascii="Times New Roman" w:hAnsi="Times New Roman" w:cs="Times New Roman"/>
          <w:noProof/>
        </w:rPr>
      </w:pPr>
      <w:r w:rsidRPr="009A559C">
        <w:rPr>
          <w:rFonts w:ascii="Times New Roman" w:hAnsi="Times New Roman" w:cs="Times New Roman"/>
          <w:noProof/>
          <w:kern w:val="0"/>
        </w:rPr>
        <w:t xml:space="preserve">Yijia Ren, L.Z. (2025) “Preventive effects of different types of exercises during pregnancy on gestational diabetes : a systematic review and network,” </w:t>
      </w:r>
      <w:r w:rsidRPr="009A559C">
        <w:rPr>
          <w:rFonts w:ascii="Times New Roman" w:hAnsi="Times New Roman" w:cs="Times New Roman"/>
          <w:i/>
          <w:iCs/>
          <w:noProof/>
          <w:kern w:val="0"/>
        </w:rPr>
        <w:t>BMC Public Health</w:t>
      </w:r>
      <w:r w:rsidRPr="009A559C">
        <w:rPr>
          <w:rFonts w:ascii="Times New Roman" w:hAnsi="Times New Roman" w:cs="Times New Roman"/>
          <w:noProof/>
          <w:kern w:val="0"/>
        </w:rPr>
        <w:t>, 25(3638), pp. 2–17.</w:t>
      </w:r>
    </w:p>
    <w:p w14:paraId="133C87DA" w14:textId="64763500" w:rsidR="006179CC" w:rsidRPr="006179CC" w:rsidRDefault="009F6DBE" w:rsidP="001C452F">
      <w:pPr>
        <w:autoSpaceDE w:val="0"/>
        <w:autoSpaceDN w:val="0"/>
        <w:adjustRightInd w:val="0"/>
        <w:spacing w:after="0" w:line="240" w:lineRule="auto"/>
        <w:ind w:left="720" w:hanging="720"/>
        <w:jc w:val="both"/>
      </w:pPr>
      <w:r>
        <w:rPr>
          <w:rFonts w:ascii="Times New Roman" w:hAnsi="Times New Roman"/>
          <w:color w:val="000000"/>
          <w:lang w:val="id-ID"/>
        </w:rPr>
        <w:fldChar w:fldCharType="end"/>
      </w:r>
    </w:p>
    <w:p w14:paraId="383FCEBF" w14:textId="77777777" w:rsidR="006179CC" w:rsidRPr="006179CC" w:rsidRDefault="006179CC" w:rsidP="001C452F">
      <w:pPr>
        <w:jc w:val="both"/>
      </w:pPr>
    </w:p>
    <w:p w14:paraId="15FB1063" w14:textId="77777777" w:rsidR="006179CC" w:rsidRPr="006179CC" w:rsidRDefault="006179CC" w:rsidP="001C452F">
      <w:pPr>
        <w:jc w:val="both"/>
      </w:pPr>
    </w:p>
    <w:p w14:paraId="1810A4F8" w14:textId="77777777" w:rsidR="006179CC" w:rsidRPr="006179CC" w:rsidRDefault="006179CC" w:rsidP="001C452F">
      <w:pPr>
        <w:jc w:val="both"/>
      </w:pPr>
    </w:p>
    <w:p w14:paraId="6EF60B67" w14:textId="759F30EA" w:rsidR="006179CC" w:rsidRPr="006179CC" w:rsidRDefault="006179CC" w:rsidP="001C452F">
      <w:pPr>
        <w:tabs>
          <w:tab w:val="left" w:pos="6013"/>
        </w:tabs>
        <w:jc w:val="both"/>
      </w:pPr>
      <w:r>
        <w:tab/>
      </w:r>
    </w:p>
    <w:p w14:paraId="27F5B370" w14:textId="77777777" w:rsidR="006179CC" w:rsidRPr="006179CC" w:rsidRDefault="006179CC" w:rsidP="001C452F">
      <w:pPr>
        <w:jc w:val="both"/>
      </w:pPr>
    </w:p>
    <w:p w14:paraId="2AA00D22" w14:textId="77777777" w:rsidR="006179CC" w:rsidRDefault="006179CC" w:rsidP="001C452F">
      <w:pPr>
        <w:jc w:val="both"/>
      </w:pPr>
    </w:p>
    <w:p w14:paraId="6D69983F" w14:textId="0702ACB0" w:rsidR="006179CC" w:rsidRPr="006179CC" w:rsidRDefault="006179CC" w:rsidP="001C452F">
      <w:pPr>
        <w:tabs>
          <w:tab w:val="left" w:pos="5955"/>
        </w:tabs>
        <w:jc w:val="both"/>
      </w:pPr>
      <w:r>
        <w:tab/>
      </w:r>
    </w:p>
    <w:sectPr w:rsidR="006179CC" w:rsidRPr="006179CC" w:rsidSect="003A3C98">
      <w:type w:val="continuous"/>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BC271" w14:textId="77777777" w:rsidR="00E55D44" w:rsidRDefault="00E55D44" w:rsidP="00946262">
      <w:pPr>
        <w:spacing w:after="0" w:line="240" w:lineRule="auto"/>
      </w:pPr>
      <w:r>
        <w:separator/>
      </w:r>
    </w:p>
  </w:endnote>
  <w:endnote w:type="continuationSeparator" w:id="0">
    <w:p w14:paraId="5AB62E50" w14:textId="77777777" w:rsidR="00E55D44" w:rsidRDefault="00E55D44" w:rsidP="00946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AC1207" w14:textId="77777777" w:rsidR="00E55D44" w:rsidRDefault="00E55D44" w:rsidP="00946262">
      <w:pPr>
        <w:spacing w:after="0" w:line="240" w:lineRule="auto"/>
      </w:pPr>
      <w:r>
        <w:separator/>
      </w:r>
    </w:p>
  </w:footnote>
  <w:footnote w:type="continuationSeparator" w:id="0">
    <w:p w14:paraId="1A9E6F86" w14:textId="77777777" w:rsidR="00E55D44" w:rsidRDefault="00E55D44" w:rsidP="00946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68C1E" w14:textId="5A59D592" w:rsidR="003C3BF3" w:rsidRDefault="00E55D44">
    <w:pPr>
      <w:pStyle w:val="Header"/>
    </w:pPr>
    <w:r>
      <w:rPr>
        <w:noProof/>
      </w:rPr>
      <w:pict w14:anchorId="436332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79" o:spid="_x0000_s2109" type="#_x0000_t75" style="position:absolute;margin-left:0;margin-top:0;width:596.15pt;height:842.65pt;z-index:-251657216;mso-position-horizontal:center;mso-position-horizontal-relative:margin;mso-position-vertical:center;mso-position-vertical-relative:margin" o:allowincell="f">
          <v:imagedata r:id="rId1" o:title="Template Jour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A9341" w14:textId="4FA3D0B5" w:rsidR="003C3BF3" w:rsidRDefault="00E55D44">
    <w:pPr>
      <w:pStyle w:val="Header"/>
    </w:pPr>
    <w:r>
      <w:rPr>
        <w:noProof/>
      </w:rPr>
      <w:pict w14:anchorId="5A8A89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80" o:spid="_x0000_s2110" type="#_x0000_t75" style="position:absolute;margin-left:0;margin-top:0;width:596.15pt;height:842.65pt;z-index:-251656192;mso-position-horizontal:center;mso-position-horizontal-relative:margin;mso-position-vertical:center;mso-position-vertical-relative:margin" o:allowincell="f">
          <v:imagedata r:id="rId1" o:title="Template Jour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43E95" w14:textId="45C0BF83" w:rsidR="003C3BF3" w:rsidRDefault="00E55D44">
    <w:pPr>
      <w:pStyle w:val="Header"/>
    </w:pPr>
    <w:r>
      <w:rPr>
        <w:noProof/>
      </w:rPr>
      <w:pict w14:anchorId="0E7FDD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78" o:spid="_x0000_s2108" type="#_x0000_t75" style="position:absolute;margin-left:0;margin-top:0;width:596.15pt;height:842.65pt;z-index:-251658240;mso-position-horizontal:center;mso-position-horizontal-relative:margin;mso-position-vertical:center;mso-position-vertical-relative:margin" o:allowincell="f">
          <v:imagedata r:id="rId1" o:title="Template Journ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11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62"/>
    <w:rsid w:val="0005352D"/>
    <w:rsid w:val="00097F08"/>
    <w:rsid w:val="000D54FB"/>
    <w:rsid w:val="000F253E"/>
    <w:rsid w:val="00110E70"/>
    <w:rsid w:val="00113C65"/>
    <w:rsid w:val="001450B4"/>
    <w:rsid w:val="00195313"/>
    <w:rsid w:val="001C452F"/>
    <w:rsid w:val="002312D9"/>
    <w:rsid w:val="0025781D"/>
    <w:rsid w:val="00280B10"/>
    <w:rsid w:val="002921A1"/>
    <w:rsid w:val="002F1109"/>
    <w:rsid w:val="00317A32"/>
    <w:rsid w:val="003A3C98"/>
    <w:rsid w:val="003B0BE5"/>
    <w:rsid w:val="003C3BF3"/>
    <w:rsid w:val="003F4924"/>
    <w:rsid w:val="00401FCE"/>
    <w:rsid w:val="00402EFF"/>
    <w:rsid w:val="00402F81"/>
    <w:rsid w:val="00413509"/>
    <w:rsid w:val="00414FB6"/>
    <w:rsid w:val="00451A2F"/>
    <w:rsid w:val="00474478"/>
    <w:rsid w:val="004C1A77"/>
    <w:rsid w:val="00504FB7"/>
    <w:rsid w:val="00511A3E"/>
    <w:rsid w:val="005641FC"/>
    <w:rsid w:val="00595DBE"/>
    <w:rsid w:val="005A1A81"/>
    <w:rsid w:val="005A7BF3"/>
    <w:rsid w:val="005E5EEC"/>
    <w:rsid w:val="006179CC"/>
    <w:rsid w:val="006D209F"/>
    <w:rsid w:val="00716930"/>
    <w:rsid w:val="007242CF"/>
    <w:rsid w:val="00756928"/>
    <w:rsid w:val="00763A91"/>
    <w:rsid w:val="00771AE7"/>
    <w:rsid w:val="008238C6"/>
    <w:rsid w:val="008463DC"/>
    <w:rsid w:val="00853EDD"/>
    <w:rsid w:val="008774E8"/>
    <w:rsid w:val="00885348"/>
    <w:rsid w:val="008853F7"/>
    <w:rsid w:val="009230DF"/>
    <w:rsid w:val="00924AAA"/>
    <w:rsid w:val="00946262"/>
    <w:rsid w:val="009852BB"/>
    <w:rsid w:val="009A559C"/>
    <w:rsid w:val="009F6DBE"/>
    <w:rsid w:val="00A14510"/>
    <w:rsid w:val="00A17F4E"/>
    <w:rsid w:val="00A231ED"/>
    <w:rsid w:val="00A8344C"/>
    <w:rsid w:val="00B27A63"/>
    <w:rsid w:val="00BB2A0F"/>
    <w:rsid w:val="00C13225"/>
    <w:rsid w:val="00C13820"/>
    <w:rsid w:val="00C50D3D"/>
    <w:rsid w:val="00C5462D"/>
    <w:rsid w:val="00CB1F4C"/>
    <w:rsid w:val="00D27C26"/>
    <w:rsid w:val="00DF5C06"/>
    <w:rsid w:val="00E1104C"/>
    <w:rsid w:val="00E23509"/>
    <w:rsid w:val="00E25932"/>
    <w:rsid w:val="00E3491D"/>
    <w:rsid w:val="00E55D44"/>
    <w:rsid w:val="00E5687E"/>
    <w:rsid w:val="00E90602"/>
    <w:rsid w:val="00EB2C6B"/>
    <w:rsid w:val="00EE7D5E"/>
    <w:rsid w:val="00F1385B"/>
    <w:rsid w:val="00F6257F"/>
    <w:rsid w:val="00FB1D83"/>
    <w:rsid w:val="00FD2E30"/>
    <w:rsid w:val="00FE4355"/>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111"/>
    <o:shapelayout v:ext="edit">
      <o:idmap v:ext="edit" data="1"/>
    </o:shapelayout>
  </w:shapeDefaults>
  <w:decimalSymbol w:val=","/>
  <w:listSeparator w:val=";"/>
  <w14:docId w14:val="1E5B95E4"/>
  <w15:docId w15:val="{CB47BCA4-9352-4D8C-A78D-7A381DBB3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9CC"/>
  </w:style>
  <w:style w:type="paragraph" w:styleId="Heading1">
    <w:name w:val="heading 1"/>
    <w:basedOn w:val="Normal"/>
    <w:next w:val="Normal"/>
    <w:link w:val="Heading1Char"/>
    <w:uiPriority w:val="9"/>
    <w:qFormat/>
    <w:rsid w:val="009462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462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62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62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62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62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2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2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2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2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462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62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62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62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62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2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2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262"/>
    <w:rPr>
      <w:rFonts w:eastAsiaTheme="majorEastAsia" w:cstheme="majorBidi"/>
      <w:color w:val="272727" w:themeColor="text1" w:themeTint="D8"/>
    </w:rPr>
  </w:style>
  <w:style w:type="paragraph" w:styleId="Title">
    <w:name w:val="Title"/>
    <w:basedOn w:val="Normal"/>
    <w:next w:val="Normal"/>
    <w:link w:val="TitleChar"/>
    <w:uiPriority w:val="10"/>
    <w:qFormat/>
    <w:rsid w:val="00946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2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2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262"/>
    <w:pPr>
      <w:spacing w:before="160"/>
      <w:jc w:val="center"/>
    </w:pPr>
    <w:rPr>
      <w:i/>
      <w:iCs/>
      <w:color w:val="404040" w:themeColor="text1" w:themeTint="BF"/>
    </w:rPr>
  </w:style>
  <w:style w:type="character" w:customStyle="1" w:styleId="QuoteChar">
    <w:name w:val="Quote Char"/>
    <w:basedOn w:val="DefaultParagraphFont"/>
    <w:link w:val="Quote"/>
    <w:uiPriority w:val="29"/>
    <w:rsid w:val="00946262"/>
    <w:rPr>
      <w:i/>
      <w:iCs/>
      <w:color w:val="404040" w:themeColor="text1" w:themeTint="BF"/>
    </w:rPr>
  </w:style>
  <w:style w:type="paragraph" w:styleId="ListParagraph">
    <w:name w:val="List Paragraph"/>
    <w:basedOn w:val="Normal"/>
    <w:uiPriority w:val="34"/>
    <w:qFormat/>
    <w:rsid w:val="00946262"/>
    <w:pPr>
      <w:ind w:left="720"/>
      <w:contextualSpacing/>
    </w:pPr>
  </w:style>
  <w:style w:type="character" w:styleId="IntenseEmphasis">
    <w:name w:val="Intense Emphasis"/>
    <w:basedOn w:val="DefaultParagraphFont"/>
    <w:uiPriority w:val="21"/>
    <w:qFormat/>
    <w:rsid w:val="00946262"/>
    <w:rPr>
      <w:i/>
      <w:iCs/>
      <w:color w:val="2F5496" w:themeColor="accent1" w:themeShade="BF"/>
    </w:rPr>
  </w:style>
  <w:style w:type="paragraph" w:styleId="IntenseQuote">
    <w:name w:val="Intense Quote"/>
    <w:basedOn w:val="Normal"/>
    <w:next w:val="Normal"/>
    <w:link w:val="IntenseQuoteChar"/>
    <w:uiPriority w:val="30"/>
    <w:qFormat/>
    <w:rsid w:val="009462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6262"/>
    <w:rPr>
      <w:i/>
      <w:iCs/>
      <w:color w:val="2F5496" w:themeColor="accent1" w:themeShade="BF"/>
    </w:rPr>
  </w:style>
  <w:style w:type="character" w:styleId="IntenseReference">
    <w:name w:val="Intense Reference"/>
    <w:basedOn w:val="DefaultParagraphFont"/>
    <w:uiPriority w:val="32"/>
    <w:qFormat/>
    <w:rsid w:val="00946262"/>
    <w:rPr>
      <w:b/>
      <w:bCs/>
      <w:smallCaps/>
      <w:color w:val="2F5496" w:themeColor="accent1" w:themeShade="BF"/>
      <w:spacing w:val="5"/>
    </w:rPr>
  </w:style>
  <w:style w:type="paragraph" w:styleId="Header">
    <w:name w:val="header"/>
    <w:basedOn w:val="Normal"/>
    <w:link w:val="HeaderChar"/>
    <w:uiPriority w:val="99"/>
    <w:unhideWhenUsed/>
    <w:rsid w:val="009462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262"/>
  </w:style>
  <w:style w:type="paragraph" w:styleId="Footer">
    <w:name w:val="footer"/>
    <w:basedOn w:val="Normal"/>
    <w:link w:val="FooterChar"/>
    <w:uiPriority w:val="99"/>
    <w:unhideWhenUsed/>
    <w:rsid w:val="009462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262"/>
  </w:style>
  <w:style w:type="table" w:styleId="TableGrid">
    <w:name w:val="Table Grid"/>
    <w:basedOn w:val="TableNormal"/>
    <w:uiPriority w:val="59"/>
    <w:rsid w:val="00946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27A63"/>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C13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225"/>
    <w:rPr>
      <w:rFonts w:ascii="Tahoma" w:hAnsi="Tahoma" w:cs="Tahoma"/>
      <w:sz w:val="16"/>
      <w:szCs w:val="16"/>
    </w:rPr>
  </w:style>
  <w:style w:type="character" w:styleId="Hyperlink">
    <w:name w:val="Hyperlink"/>
    <w:basedOn w:val="DefaultParagraphFont"/>
    <w:uiPriority w:val="99"/>
    <w:unhideWhenUsed/>
    <w:rsid w:val="00A14510"/>
    <w:rPr>
      <w:color w:val="0563C1" w:themeColor="hyperlink"/>
      <w:u w:val="single"/>
    </w:rPr>
  </w:style>
  <w:style w:type="character" w:styleId="UnresolvedMention">
    <w:name w:val="Unresolved Mention"/>
    <w:basedOn w:val="DefaultParagraphFont"/>
    <w:uiPriority w:val="99"/>
    <w:semiHidden/>
    <w:unhideWhenUsed/>
    <w:rsid w:val="00A14510"/>
    <w:rPr>
      <w:color w:val="605E5C"/>
      <w:shd w:val="clear" w:color="auto" w:fill="E1DFDD"/>
    </w:rPr>
  </w:style>
  <w:style w:type="table" w:styleId="PlainTable2">
    <w:name w:val="Plain Table 2"/>
    <w:basedOn w:val="TableNormal"/>
    <w:uiPriority w:val="42"/>
    <w:rsid w:val="00317A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2450728">
      <w:bodyDiv w:val="1"/>
      <w:marLeft w:val="0"/>
      <w:marRight w:val="0"/>
      <w:marTop w:val="0"/>
      <w:marBottom w:val="0"/>
      <w:divBdr>
        <w:top w:val="none" w:sz="0" w:space="0" w:color="auto"/>
        <w:left w:val="none" w:sz="0" w:space="0" w:color="auto"/>
        <w:bottom w:val="none" w:sz="0" w:space="0" w:color="auto"/>
        <w:right w:val="none" w:sz="0" w:space="0" w:color="auto"/>
      </w:divBdr>
    </w:div>
    <w:div w:id="134258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skafauzi@mitrahusada.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319201027@mitrahusada.ac.i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ernarinayanti@mitrahusada.ac.i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14A31-6C3D-48FD-B9C0-B5ECA339C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14424</Words>
  <Characters>82217</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lenovo</dc:creator>
  <cp:lastModifiedBy>acer</cp:lastModifiedBy>
  <cp:revision>4</cp:revision>
  <dcterms:created xsi:type="dcterms:W3CDTF">2026-07-17T04:45:00Z</dcterms:created>
  <dcterms:modified xsi:type="dcterms:W3CDTF">2026-07-21T04:39:00Z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2b47f941-b916-435b-9b68-fdfe3fd356b7</vt:lpwstr>
  </property>
  <property fmtid="{D5CDD505-2E9C-101B-9397-08002B2CF9AE}" pid="3" name="Mendeley Recent Style Id 0_1">
    <vt:lpwstr>http://www.zotero.org/styles/american-medical-association</vt:lpwstr>
  </property>
  <property fmtid="{D5CDD505-2E9C-101B-9397-08002B2CF9AE}" pid="4" name="Mendeley Recent Style Name 0_1">
    <vt:lpwstr>AMA Manual of Style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APSA Style Manual revised 2018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ASA Style Guide 6th/7th edition</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18th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(author-date/Harvard)</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 Reference Guide version 11.29.2023</vt:lpwstr>
  </property>
  <property fmtid="{D5CDD505-2E9C-101B-9397-08002B2CF9AE}" pid="19" name="Mendeley Recent Style Id 8_1">
    <vt:lpwstr>http://www.zotero.org/styles/modern-language-association</vt:lpwstr>
  </property>
  <property fmtid="{D5CDD505-2E9C-101B-9397-08002B2CF9AE}" pid="20" name="Mendeley Recent Style Name 8_1">
    <vt:lpwstr>MLA Handbook 9th edition (in-text citations)</vt:lpwstr>
  </property>
  <property fmtid="{D5CDD505-2E9C-101B-9397-08002B2CF9AE}" pid="21" name="Mendeley Recent Style Id 9_1">
    <vt:lpwstr>http://www.zotero.org/styles/modern-humanities-research-association</vt:lpwstr>
  </property>
  <property fmtid="{D5CDD505-2E9C-101B-9397-08002B2CF9AE}" pid="22" name="Mendeley Recent Style Name 9_1">
    <vt:lpwstr>Modern Humanities Research Association 3rd edition (note with bibliography)</vt:lpwstr>
  </property>
  <property fmtid="{D5CDD505-2E9C-101B-9397-08002B2CF9AE}" pid="23" name="Mendeley Document_1">
    <vt:lpwstr>True</vt:lpwstr>
  </property>
  <property fmtid="{D5CDD505-2E9C-101B-9397-08002B2CF9AE}" pid="24" name="Mendeley Unique User Id_1">
    <vt:lpwstr>280209e0-85c2-364a-bdaa-cf7730a8d81f</vt:lpwstr>
  </property>
  <property fmtid="{D5CDD505-2E9C-101B-9397-08002B2CF9AE}" pid="25" name="Mendeley Citation Style_1">
    <vt:lpwstr>http://www.zotero.org/styles/harvard1</vt:lpwstr>
  </property>
</Properties>
</file>